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1F4A" w14:textId="77777777" w:rsidR="00A90915" w:rsidRDefault="00A90915" w:rsidP="005114E2">
      <w:pPr>
        <w:pStyle w:val="Title"/>
      </w:pPr>
      <w:r>
        <w:t>HILDI CNC With Fusion 360</w:t>
      </w:r>
    </w:p>
    <w:p w14:paraId="638CE5D8" w14:textId="77777777" w:rsidR="00A90915" w:rsidRPr="00A90915" w:rsidRDefault="00A90915" w:rsidP="00A90915"/>
    <w:p w14:paraId="143C9185" w14:textId="1B686F88" w:rsidR="005114E2" w:rsidRDefault="009E671A">
      <w:pPr>
        <w:pStyle w:val="TOC1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2021362" w:history="1">
        <w:r w:rsidR="005114E2" w:rsidRPr="004C6DBE">
          <w:rPr>
            <w:rStyle w:val="Hyperlink"/>
            <w:noProof/>
          </w:rPr>
          <w:t>Introduction</w:t>
        </w:r>
        <w:r w:rsidR="005114E2">
          <w:rPr>
            <w:noProof/>
            <w:webHidden/>
          </w:rPr>
          <w:tab/>
        </w:r>
        <w:r w:rsidR="005114E2">
          <w:rPr>
            <w:noProof/>
            <w:webHidden/>
          </w:rPr>
          <w:fldChar w:fldCharType="begin"/>
        </w:r>
        <w:r w:rsidR="005114E2">
          <w:rPr>
            <w:noProof/>
            <w:webHidden/>
          </w:rPr>
          <w:instrText xml:space="preserve"> PAGEREF _Toc132021362 \h </w:instrText>
        </w:r>
        <w:r w:rsidR="005114E2">
          <w:rPr>
            <w:noProof/>
            <w:webHidden/>
          </w:rPr>
        </w:r>
        <w:r w:rsidR="005114E2">
          <w:rPr>
            <w:noProof/>
            <w:webHidden/>
          </w:rPr>
          <w:fldChar w:fldCharType="separate"/>
        </w:r>
        <w:r w:rsidR="005114E2">
          <w:rPr>
            <w:noProof/>
            <w:webHidden/>
          </w:rPr>
          <w:t>2</w:t>
        </w:r>
        <w:r w:rsidR="005114E2">
          <w:rPr>
            <w:noProof/>
            <w:webHidden/>
          </w:rPr>
          <w:fldChar w:fldCharType="end"/>
        </w:r>
      </w:hyperlink>
    </w:p>
    <w:p w14:paraId="72A752B0" w14:textId="616E637F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63" w:history="1">
        <w:r w:rsidRPr="004C6DBE">
          <w:rPr>
            <w:rStyle w:val="Hyperlink"/>
            <w:noProof/>
          </w:rPr>
          <w:t>Machine Definition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81C0CB2" w14:textId="256DB2FC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64" w:history="1">
        <w:r w:rsidRPr="004C6DBE">
          <w:rPr>
            <w:rStyle w:val="Hyperlink"/>
            <w:noProof/>
          </w:rPr>
          <w:t>Tool Library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71FCBBB" w14:textId="74161AAD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65" w:history="1">
        <w:r w:rsidRPr="004C6DBE">
          <w:rPr>
            <w:rStyle w:val="Hyperlink"/>
            <w:noProof/>
          </w:rPr>
          <w:t>Modelling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D767D9" w14:textId="716213AC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66" w:history="1">
        <w:r w:rsidRPr="004C6DBE">
          <w:rPr>
            <w:rStyle w:val="Hyperlink"/>
            <w:noProof/>
          </w:rPr>
          <w:t>Setup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B7E267" w14:textId="41616F34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67" w:history="1">
        <w:r w:rsidRPr="004C6DBE">
          <w:rPr>
            <w:rStyle w:val="Hyperlink"/>
            <w:noProof/>
          </w:rPr>
          <w:t>Operations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75327B" w14:textId="7B311911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68" w:history="1">
        <w:r w:rsidRPr="004C6DBE">
          <w:rPr>
            <w:rStyle w:val="Hyperlink"/>
            <w:noProof/>
          </w:rPr>
          <w:t>Simulate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1E60D8" w14:textId="58B472DB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69" w:history="1">
        <w:r w:rsidRPr="004C6DBE">
          <w:rPr>
            <w:rStyle w:val="Hyperlink"/>
            <w:noProof/>
          </w:rPr>
          <w:t>Post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75EEE0" w14:textId="30C4FE0F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70" w:history="1">
        <w:r w:rsidRPr="004C6DBE">
          <w:rPr>
            <w:rStyle w:val="Hyperlink"/>
            <w:noProof/>
          </w:rPr>
          <w:t>Setup Sheet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659C7E4" w14:textId="3BA7C962" w:rsidR="005114E2" w:rsidRDefault="005114E2">
      <w:pPr>
        <w:pStyle w:val="TOC1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71" w:history="1">
        <w:r w:rsidRPr="004C6DBE">
          <w:rPr>
            <w:rStyle w:val="Hyperlink"/>
            <w:noProof/>
          </w:rPr>
          <w:t>HILDI Operation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56385E" w14:textId="7C3BC2A7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72" w:history="1">
        <w:r w:rsidRPr="004C6DBE">
          <w:rPr>
            <w:rStyle w:val="Hyperlink"/>
            <w:noProof/>
          </w:rPr>
          <w:t>Power 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FBD2D03" w14:textId="5989C439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73" w:history="1">
        <w:r w:rsidRPr="004C6DBE">
          <w:rPr>
            <w:rStyle w:val="Hyperlink"/>
            <w:noProof/>
          </w:rPr>
          <w:t>Load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74B523" w14:textId="12F19464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74" w:history="1">
        <w:r w:rsidRPr="004C6DBE">
          <w:rPr>
            <w:rStyle w:val="Hyperlink"/>
            <w:noProof/>
          </w:rPr>
          <w:t>Enable Motion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55F2E1" w14:textId="1B27C9C7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75" w:history="1">
        <w:r w:rsidRPr="004C6DBE">
          <w:rPr>
            <w:rStyle w:val="Hyperlink"/>
            <w:noProof/>
          </w:rPr>
          <w:t>Home all Axis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353828D" w14:textId="10E7F84C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76" w:history="1">
        <w:r w:rsidRPr="004C6DBE">
          <w:rPr>
            <w:rStyle w:val="Hyperlink"/>
            <w:noProof/>
          </w:rPr>
          <w:t>Set the G54 Work Offset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5C40269" w14:textId="03E632CA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77" w:history="1">
        <w:r w:rsidRPr="004C6DBE">
          <w:rPr>
            <w:rStyle w:val="Hyperlink"/>
            <w:noProof/>
          </w:rPr>
          <w:t>Set the Tool Offsets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B9D4FE9" w14:textId="18F610AE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78" w:history="1">
        <w:r w:rsidRPr="004C6DBE">
          <w:rPr>
            <w:rStyle w:val="Hyperlink"/>
            <w:noProof/>
          </w:rPr>
          <w:t>Run the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D0F7F5A" w14:textId="4C3FA56B" w:rsidR="005114E2" w:rsidRDefault="005114E2">
      <w:pPr>
        <w:pStyle w:val="TOC2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79" w:history="1">
        <w:r w:rsidRPr="004C6DBE">
          <w:rPr>
            <w:rStyle w:val="Hyperlink"/>
            <w:noProof/>
          </w:rPr>
          <w:t>Clean-up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957423" w14:textId="03525356" w:rsidR="005114E2" w:rsidRDefault="005114E2">
      <w:pPr>
        <w:pStyle w:val="TOC1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80" w:history="1">
        <w:r w:rsidRPr="004C6DBE">
          <w:rPr>
            <w:rStyle w:val="Hyperlink"/>
            <w:noProof/>
          </w:rPr>
          <w:t>Appendix A – How to load and unload a tool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E9557C0" w14:textId="649B051A" w:rsidR="005114E2" w:rsidRDefault="005114E2">
      <w:pPr>
        <w:pStyle w:val="TOC1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81" w:history="1">
        <w:r w:rsidRPr="004C6DBE">
          <w:rPr>
            <w:rStyle w:val="Hyperlink"/>
            <w:noProof/>
          </w:rPr>
          <w:t>Appendix B – How to Jog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545677" w14:textId="0DEF7F6A" w:rsidR="005114E2" w:rsidRDefault="005114E2">
      <w:pPr>
        <w:pStyle w:val="TOC1"/>
        <w:tabs>
          <w:tab w:val="right" w:leader="dot" w:pos="9016"/>
        </w:tabs>
        <w:rPr>
          <w:rFonts w:eastAsiaTheme="minorEastAsia"/>
          <w:noProof/>
          <w:kern w:val="0"/>
          <w:lang w:eastAsia="en-AU"/>
          <w14:ligatures w14:val="none"/>
        </w:rPr>
      </w:pPr>
      <w:hyperlink w:anchor="_Toc132021382" w:history="1">
        <w:r w:rsidRPr="004C6DBE">
          <w:rPr>
            <w:rStyle w:val="Hyperlink"/>
            <w:noProof/>
          </w:rPr>
          <w:t>Appendix C – Linux CNC G/M-Code 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_Toc132021382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8460F09" w14:textId="1885D46C" w:rsidR="00A9418A" w:rsidRDefault="009E671A" w:rsidP="00760F3A">
      <w:pPr>
        <w:pStyle w:val="Heading1"/>
      </w:pPr>
      <w:r>
        <w:fldChar w:fldCharType="end"/>
      </w:r>
    </w:p>
    <w:p w14:paraId="520447BC" w14:textId="77777777" w:rsidR="005114E2" w:rsidRDefault="005114E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BDE381E" w14:textId="44C844CD" w:rsidR="00084450" w:rsidRDefault="00A90915" w:rsidP="00760F3A">
      <w:pPr>
        <w:pStyle w:val="Heading1"/>
      </w:pPr>
      <w:bookmarkStart w:id="0" w:name="_Toc132021362"/>
      <w:r>
        <w:lastRenderedPageBreak/>
        <w:t>Introduction</w:t>
      </w:r>
      <w:bookmarkEnd w:id="0"/>
    </w:p>
    <w:p w14:paraId="7E776535" w14:textId="7ED942B1" w:rsidR="00A9418A" w:rsidRDefault="00153A8F" w:rsidP="00760F3A">
      <w:r>
        <w:t xml:space="preserve">This guide will help you to </w:t>
      </w:r>
      <w:r w:rsidR="00C7723D">
        <w:t xml:space="preserve">use Fusion 360 to build a toolpath </w:t>
      </w:r>
      <w:r w:rsidR="00A9418A">
        <w:t>and then use it in HILDI.</w:t>
      </w:r>
    </w:p>
    <w:p w14:paraId="200BA99B" w14:textId="77777777" w:rsidR="003A16C0" w:rsidRDefault="003A16C0" w:rsidP="00760F3A"/>
    <w:p w14:paraId="46B188F8" w14:textId="63C541A9" w:rsidR="009C1F47" w:rsidRDefault="009C1F47" w:rsidP="009C1F47">
      <w:pPr>
        <w:pStyle w:val="Heading1"/>
      </w:pPr>
      <w:r>
        <w:t>Fusion 360</w:t>
      </w:r>
    </w:p>
    <w:p w14:paraId="18E6ACD1" w14:textId="131AEEFF" w:rsidR="009C1F47" w:rsidRDefault="009C1F47" w:rsidP="009C1F47">
      <w:r>
        <w:t xml:space="preserve">This section provides guidance on how to setup Fusion 360 </w:t>
      </w:r>
      <w:r w:rsidR="00B307E7">
        <w:t>to</w:t>
      </w:r>
      <w:r>
        <w:t xml:space="preserve"> create a toolpath for HILDI.</w:t>
      </w:r>
    </w:p>
    <w:p w14:paraId="4619112C" w14:textId="77777777" w:rsidR="001C1832" w:rsidRPr="009C1F47" w:rsidRDefault="001C1832" w:rsidP="009C1F47"/>
    <w:p w14:paraId="1B5D98A0" w14:textId="1F05C00E" w:rsidR="008B3770" w:rsidRDefault="008B3770" w:rsidP="00760F3A">
      <w:pPr>
        <w:pStyle w:val="Heading2"/>
      </w:pPr>
      <w:bookmarkStart w:id="1" w:name="_Toc132021363"/>
      <w:r>
        <w:t xml:space="preserve">HILDI Post </w:t>
      </w:r>
      <w:r w:rsidR="00F640D9">
        <w:t>Processor</w:t>
      </w:r>
    </w:p>
    <w:p w14:paraId="7BFD02C2" w14:textId="6BC26892" w:rsidR="00F640D9" w:rsidRDefault="00F640D9" w:rsidP="00F640D9">
      <w:r>
        <w:t>There is a dedicated post processor that can be</w:t>
      </w:r>
      <w:r w:rsidR="003C48A1">
        <w:t xml:space="preserve"> d</w:t>
      </w:r>
      <w:r w:rsidR="00EC28BB">
        <w:t>ownload from</w:t>
      </w:r>
      <w:r w:rsidR="00753127">
        <w:t xml:space="preserve"> </w:t>
      </w:r>
      <w:hyperlink r:id="rId5" w:history="1">
        <w:r w:rsidR="00EC28BB" w:rsidRPr="00595B87">
          <w:rPr>
            <w:rStyle w:val="Hyperlink"/>
          </w:rPr>
          <w:t>https://github.com/HSBNE/HILDI</w:t>
        </w:r>
        <w:r w:rsidR="00EC28BB" w:rsidRPr="00595B87">
          <w:rPr>
            <w:rStyle w:val="Hyperlink"/>
          </w:rPr>
          <w:t xml:space="preserve"> /fusion360/</w:t>
        </w:r>
        <w:proofErr w:type="spellStart"/>
        <w:r w:rsidR="00EC28BB" w:rsidRPr="00595B87">
          <w:rPr>
            <w:rStyle w:val="Hyperlink"/>
          </w:rPr>
          <w:t>emc-hildi.cps</w:t>
        </w:r>
        <w:proofErr w:type="spellEnd"/>
      </w:hyperlink>
      <w:r w:rsidR="00EE4B0E">
        <w:t>.</w:t>
      </w:r>
      <w:r w:rsidR="00EC28BB">
        <w:t xml:space="preserve"> </w:t>
      </w:r>
      <w:r w:rsidR="00256814">
        <w:t xml:space="preserve">Import this file into the Post library </w:t>
      </w:r>
      <w:r w:rsidR="000D47F0">
        <w:t>in Fusion 360.</w:t>
      </w:r>
    </w:p>
    <w:p w14:paraId="04DCB6A7" w14:textId="77777777" w:rsidR="003A16C0" w:rsidRPr="00F640D9" w:rsidRDefault="003A16C0" w:rsidP="00F640D9"/>
    <w:p w14:paraId="7D97AF94" w14:textId="0E70E067" w:rsidR="00760F3A" w:rsidRDefault="00C87CE2" w:rsidP="00760F3A">
      <w:pPr>
        <w:pStyle w:val="Heading2"/>
      </w:pPr>
      <w:r>
        <w:t>Machine Definition</w:t>
      </w:r>
      <w:bookmarkEnd w:id="1"/>
    </w:p>
    <w:p w14:paraId="5A7C492A" w14:textId="285D1B48" w:rsidR="003A16C0" w:rsidRPr="00940E14" w:rsidRDefault="00940E14" w:rsidP="00940E14">
      <w:r>
        <w:t xml:space="preserve">This are the details for </w:t>
      </w:r>
      <w:r w:rsidR="00D3734D">
        <w:t xml:space="preserve">creating </w:t>
      </w:r>
      <w:r>
        <w:t>the HILDI machine in the machine library.</w:t>
      </w:r>
    </w:p>
    <w:p w14:paraId="4FAFF55D" w14:textId="3DB94F0B" w:rsidR="00C87CE2" w:rsidRDefault="00C87CE2" w:rsidP="00C87CE2">
      <w:r>
        <w:t>General:</w:t>
      </w:r>
    </w:p>
    <w:p w14:paraId="091A2EA5" w14:textId="4208AB2C" w:rsidR="00C87CE2" w:rsidRDefault="00C87CE2" w:rsidP="00C87CE2">
      <w:pPr>
        <w:pStyle w:val="ListParagraph"/>
        <w:numPr>
          <w:ilvl w:val="0"/>
          <w:numId w:val="1"/>
        </w:numPr>
      </w:pPr>
      <w:r>
        <w:t>Vendor: HSBNE</w:t>
      </w:r>
    </w:p>
    <w:p w14:paraId="619B7E50" w14:textId="534C043E" w:rsidR="00C87CE2" w:rsidRDefault="00C87CE2" w:rsidP="00C87CE2">
      <w:pPr>
        <w:pStyle w:val="ListParagraph"/>
        <w:numPr>
          <w:ilvl w:val="0"/>
          <w:numId w:val="1"/>
        </w:numPr>
      </w:pPr>
      <w:r>
        <w:t>Model: HILDI</w:t>
      </w:r>
    </w:p>
    <w:p w14:paraId="264BB01E" w14:textId="49BDCD1D" w:rsidR="00C87CE2" w:rsidRDefault="00C87CE2" w:rsidP="00C87CE2">
      <w:pPr>
        <w:pStyle w:val="ListParagraph"/>
        <w:numPr>
          <w:ilvl w:val="0"/>
          <w:numId w:val="1"/>
        </w:numPr>
      </w:pPr>
      <w:r>
        <w:t>Description: Generic 3-axis</w:t>
      </w:r>
    </w:p>
    <w:p w14:paraId="1172A875" w14:textId="54940425" w:rsidR="00C87CE2" w:rsidRDefault="00C87CE2" w:rsidP="00C87CE2">
      <w:r>
        <w:t>Capabilities:</w:t>
      </w:r>
    </w:p>
    <w:p w14:paraId="4D6FDE00" w14:textId="442FC2D8" w:rsidR="00C87CE2" w:rsidRDefault="00C87CE2" w:rsidP="00C87CE2">
      <w:pPr>
        <w:pStyle w:val="ListParagraph"/>
        <w:numPr>
          <w:ilvl w:val="0"/>
          <w:numId w:val="1"/>
        </w:numPr>
      </w:pPr>
      <w:r>
        <w:t>Milling</w:t>
      </w:r>
    </w:p>
    <w:p w14:paraId="4F35F4F9" w14:textId="5696F9D9" w:rsidR="00C87CE2" w:rsidRDefault="00C87CE2" w:rsidP="00C87CE2">
      <w:pPr>
        <w:pStyle w:val="ListParagraph"/>
        <w:numPr>
          <w:ilvl w:val="0"/>
          <w:numId w:val="1"/>
        </w:numPr>
      </w:pPr>
      <w:r>
        <w:t>Tool Changer:</w:t>
      </w:r>
    </w:p>
    <w:p w14:paraId="7752C3D7" w14:textId="39CED7B4" w:rsidR="00C87CE2" w:rsidRDefault="00C87CE2" w:rsidP="00C87CE2">
      <w:pPr>
        <w:pStyle w:val="ListParagraph"/>
        <w:numPr>
          <w:ilvl w:val="1"/>
          <w:numId w:val="1"/>
        </w:numPr>
      </w:pPr>
      <w:r>
        <w:t>Automatic Tool Changer: False</w:t>
      </w:r>
    </w:p>
    <w:p w14:paraId="6EDFD05D" w14:textId="17B31BC8" w:rsidR="00C87CE2" w:rsidRDefault="00C87CE2" w:rsidP="00C87CE2">
      <w:pPr>
        <w:pStyle w:val="ListParagraph"/>
        <w:numPr>
          <w:ilvl w:val="1"/>
          <w:numId w:val="1"/>
        </w:numPr>
      </w:pPr>
      <w:r>
        <w:t xml:space="preserve">Supports tool preload: </w:t>
      </w:r>
      <w:proofErr w:type="gramStart"/>
      <w:r>
        <w:t>False</w:t>
      </w:r>
      <w:proofErr w:type="gramEnd"/>
    </w:p>
    <w:p w14:paraId="4D3D8D1D" w14:textId="38252B20" w:rsidR="00C87CE2" w:rsidRDefault="00C87CE2" w:rsidP="00C87CE2">
      <w:pPr>
        <w:pStyle w:val="ListParagraph"/>
        <w:numPr>
          <w:ilvl w:val="1"/>
          <w:numId w:val="1"/>
        </w:numPr>
      </w:pPr>
      <w:r>
        <w:t>Number of tools: 100</w:t>
      </w:r>
    </w:p>
    <w:p w14:paraId="205677D5" w14:textId="4CEC1D80" w:rsidR="00C87CE2" w:rsidRDefault="00C87CE2" w:rsidP="00C87CE2">
      <w:pPr>
        <w:pStyle w:val="ListParagraph"/>
        <w:numPr>
          <w:ilvl w:val="0"/>
          <w:numId w:val="1"/>
        </w:numPr>
      </w:pPr>
      <w:r>
        <w:t>Motion:</w:t>
      </w:r>
    </w:p>
    <w:p w14:paraId="04F43063" w14:textId="15420214" w:rsidR="00C87CE2" w:rsidRDefault="00C87CE2" w:rsidP="00C87CE2">
      <w:pPr>
        <w:pStyle w:val="ListParagraph"/>
        <w:numPr>
          <w:ilvl w:val="1"/>
          <w:numId w:val="1"/>
        </w:numPr>
      </w:pPr>
      <w:r>
        <w:t xml:space="preserve">Max </w:t>
      </w:r>
      <w:proofErr w:type="spellStart"/>
      <w:r>
        <w:t>Feedrate</w:t>
      </w:r>
      <w:proofErr w:type="spellEnd"/>
      <w:r>
        <w:t>: 2000 mm/</w:t>
      </w:r>
      <w:proofErr w:type="spellStart"/>
      <w:r>
        <w:t>mmin</w:t>
      </w:r>
      <w:proofErr w:type="spellEnd"/>
    </w:p>
    <w:p w14:paraId="03A70747" w14:textId="793A4760" w:rsidR="00C87CE2" w:rsidRDefault="00C87CE2" w:rsidP="00C87CE2">
      <w:pPr>
        <w:pStyle w:val="ListParagraph"/>
        <w:numPr>
          <w:ilvl w:val="1"/>
          <w:numId w:val="1"/>
        </w:numPr>
      </w:pPr>
      <w:r>
        <w:t>Max block processing speed: 0</w:t>
      </w:r>
    </w:p>
    <w:p w14:paraId="4BD1247C" w14:textId="019234EC" w:rsidR="00C87CE2" w:rsidRDefault="00B568B7" w:rsidP="00C87CE2">
      <w:r>
        <w:t>Kinematics:</w:t>
      </w:r>
    </w:p>
    <w:p w14:paraId="15B310A1" w14:textId="4F3CD1D5" w:rsidR="00B568B7" w:rsidRDefault="00430A50" w:rsidP="00B568B7">
      <w:pPr>
        <w:pStyle w:val="ListParagraph"/>
        <w:numPr>
          <w:ilvl w:val="0"/>
          <w:numId w:val="1"/>
        </w:numPr>
      </w:pPr>
      <w:r>
        <w:t>X/Y/Z/Table all left at defaults.</w:t>
      </w:r>
    </w:p>
    <w:p w14:paraId="2EA35D7D" w14:textId="1030D7CB" w:rsidR="00430A50" w:rsidRDefault="00430A50" w:rsidP="00B568B7">
      <w:pPr>
        <w:pStyle w:val="ListParagraph"/>
        <w:numPr>
          <w:ilvl w:val="0"/>
          <w:numId w:val="1"/>
        </w:numPr>
      </w:pPr>
      <w:r>
        <w:t xml:space="preserve">Head: </w:t>
      </w:r>
    </w:p>
    <w:p w14:paraId="11F9C584" w14:textId="7B539B42" w:rsidR="00430A50" w:rsidRDefault="00430A50" w:rsidP="00430A50">
      <w:pPr>
        <w:pStyle w:val="ListParagraph"/>
        <w:numPr>
          <w:ilvl w:val="1"/>
          <w:numId w:val="1"/>
        </w:numPr>
      </w:pPr>
      <w:r>
        <w:t xml:space="preserve">Maximum </w:t>
      </w:r>
      <w:r w:rsidR="002933DC">
        <w:t>speed: 3000rpm</w:t>
      </w:r>
    </w:p>
    <w:p w14:paraId="0C8C6F3C" w14:textId="76EC0711" w:rsidR="002933DC" w:rsidRDefault="002933DC" w:rsidP="002933DC">
      <w:pPr>
        <w:pStyle w:val="ListParagraph"/>
        <w:numPr>
          <w:ilvl w:val="0"/>
          <w:numId w:val="1"/>
        </w:numPr>
      </w:pPr>
      <w:r>
        <w:t>Coolant: Only Flood selected</w:t>
      </w:r>
    </w:p>
    <w:p w14:paraId="1872F113" w14:textId="4F35A22C" w:rsidR="002933DC" w:rsidRPr="00C87CE2" w:rsidRDefault="00CB16CC" w:rsidP="002933DC">
      <w:pPr>
        <w:pStyle w:val="ListParagraph"/>
        <w:numPr>
          <w:ilvl w:val="0"/>
          <w:numId w:val="1"/>
        </w:numPr>
      </w:pPr>
      <w:r>
        <w:t>Orientation:  Along Z</w:t>
      </w:r>
    </w:p>
    <w:p w14:paraId="6FDE7FBD" w14:textId="43025875" w:rsidR="00760F3A" w:rsidRDefault="001344DB" w:rsidP="00760F3A">
      <w:r>
        <w:t>Post Processing:</w:t>
      </w:r>
    </w:p>
    <w:p w14:paraId="754B4CFC" w14:textId="65B4A8E3" w:rsidR="001344DB" w:rsidRDefault="002F7DD0" w:rsidP="001344DB">
      <w:pPr>
        <w:pStyle w:val="ListParagraph"/>
        <w:numPr>
          <w:ilvl w:val="0"/>
          <w:numId w:val="1"/>
        </w:numPr>
      </w:pPr>
      <w:r>
        <w:t xml:space="preserve">Post: </w:t>
      </w:r>
      <w:r w:rsidR="00B736B8">
        <w:t xml:space="preserve">HILDI </w:t>
      </w:r>
      <w:r>
        <w:t>Enhanced Machine Controller (EMC)</w:t>
      </w:r>
    </w:p>
    <w:p w14:paraId="6BC01BCB" w14:textId="23ECADFD" w:rsidR="00284067" w:rsidRDefault="008107C8" w:rsidP="00284067">
      <w:r>
        <w:t>Additional settings:</w:t>
      </w:r>
    </w:p>
    <w:p w14:paraId="048D17CE" w14:textId="5344DFAA" w:rsidR="008107C8" w:rsidRDefault="008107C8" w:rsidP="008107C8">
      <w:pPr>
        <w:pStyle w:val="ListParagraph"/>
        <w:numPr>
          <w:ilvl w:val="0"/>
          <w:numId w:val="1"/>
        </w:numPr>
      </w:pPr>
      <w:proofErr w:type="spellStart"/>
      <w:r>
        <w:t>Feedrate</w:t>
      </w:r>
      <w:proofErr w:type="spellEnd"/>
      <w:r>
        <w:t xml:space="preserve"> ratio (%): 100</w:t>
      </w:r>
    </w:p>
    <w:p w14:paraId="471A2F16" w14:textId="7C780503" w:rsidR="008107C8" w:rsidRDefault="008107C8" w:rsidP="008107C8">
      <w:pPr>
        <w:pStyle w:val="ListParagraph"/>
        <w:numPr>
          <w:ilvl w:val="0"/>
          <w:numId w:val="1"/>
        </w:numPr>
      </w:pPr>
      <w:r>
        <w:t>Tool change time: 60 s</w:t>
      </w:r>
    </w:p>
    <w:p w14:paraId="7DF14EE3" w14:textId="343239CF" w:rsidR="008107C8" w:rsidRPr="003A16C0" w:rsidRDefault="00B83B70" w:rsidP="008107C8">
      <w:pPr>
        <w:rPr>
          <w:lang w:val="en-GB"/>
        </w:rPr>
      </w:pPr>
      <w:r>
        <w:lastRenderedPageBreak/>
        <w:t xml:space="preserve">Alternatively: this can be imported from </w:t>
      </w:r>
      <w:hyperlink r:id="rId6" w:history="1">
        <w:r w:rsidR="001A599C" w:rsidRPr="00595B87">
          <w:rPr>
            <w:rStyle w:val="Hyperlink"/>
          </w:rPr>
          <w:t>https://github.com/HSBNE/HILDI</w:t>
        </w:r>
      </w:hyperlink>
      <w:r w:rsidR="001A599C">
        <w:t xml:space="preserve"> /fusion360/</w:t>
      </w:r>
      <w:proofErr w:type="spellStart"/>
      <w:r w:rsidR="003A16C0">
        <w:rPr>
          <w:lang w:val="en-GB"/>
        </w:rPr>
        <w:t>HILDI.mch</w:t>
      </w:r>
      <w:proofErr w:type="spellEnd"/>
      <w:r w:rsidR="003A16C0">
        <w:rPr>
          <w:lang w:val="en-GB"/>
        </w:rPr>
        <w:br/>
      </w:r>
    </w:p>
    <w:p w14:paraId="7416C4F2" w14:textId="1B8CDC5C" w:rsidR="00760F3A" w:rsidRDefault="005D54CE" w:rsidP="005D54CE">
      <w:pPr>
        <w:pStyle w:val="Heading2"/>
      </w:pPr>
      <w:bookmarkStart w:id="2" w:name="_Toc132021364"/>
      <w:r>
        <w:t>Tool Library</w:t>
      </w:r>
      <w:bookmarkEnd w:id="2"/>
    </w:p>
    <w:p w14:paraId="5113B248" w14:textId="5BCB109A" w:rsidR="00006C05" w:rsidRDefault="00006C05" w:rsidP="00006C05">
      <w:r>
        <w:t xml:space="preserve">Create tools as necessary.  </w:t>
      </w:r>
    </w:p>
    <w:p w14:paraId="0DB5D46A" w14:textId="7AA015A5" w:rsidR="006E252B" w:rsidRDefault="006E252B" w:rsidP="00006C05">
      <w:r>
        <w:t>Use tool numbers as per: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413"/>
        <w:gridCol w:w="4111"/>
      </w:tblGrid>
      <w:tr w:rsidR="00B17D69" w14:paraId="59FA8331" w14:textId="77777777" w:rsidTr="00342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13DB87A" w14:textId="4C12DC0D" w:rsidR="00B17D69" w:rsidRDefault="00B17D69" w:rsidP="00006C05">
            <w:r>
              <w:t>Tool Number</w:t>
            </w:r>
          </w:p>
        </w:tc>
        <w:tc>
          <w:tcPr>
            <w:tcW w:w="4111" w:type="dxa"/>
          </w:tcPr>
          <w:p w14:paraId="67DB0FD0" w14:textId="035C5B86" w:rsidR="00B17D69" w:rsidRDefault="004F0504" w:rsidP="00006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Usage</w:t>
            </w:r>
          </w:p>
        </w:tc>
      </w:tr>
      <w:tr w:rsidR="00B17D69" w14:paraId="31F42AE3" w14:textId="77777777" w:rsidTr="00342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A87C677" w14:textId="092FE732" w:rsidR="00B17D69" w:rsidRDefault="004F0504" w:rsidP="00006C05">
            <w:r>
              <w:t>1</w:t>
            </w:r>
          </w:p>
        </w:tc>
        <w:tc>
          <w:tcPr>
            <w:tcW w:w="4111" w:type="dxa"/>
          </w:tcPr>
          <w:p w14:paraId="45D5B100" w14:textId="6E6FCDED" w:rsidR="00B17D69" w:rsidRDefault="004F0504" w:rsidP="000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Touch probe, do not use in CNC programs</w:t>
            </w:r>
          </w:p>
        </w:tc>
      </w:tr>
      <w:tr w:rsidR="00B17D69" w14:paraId="5797E0D3" w14:textId="77777777" w:rsidTr="0034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1E10CA" w14:textId="2219EA32" w:rsidR="00B17D69" w:rsidRDefault="002465E8" w:rsidP="00006C05">
            <w:r>
              <w:t>2</w:t>
            </w:r>
          </w:p>
        </w:tc>
        <w:tc>
          <w:tcPr>
            <w:tcW w:w="4111" w:type="dxa"/>
          </w:tcPr>
          <w:p w14:paraId="3F771CC7" w14:textId="3D8C93C5" w:rsidR="00B17D69" w:rsidRDefault="00471BAD" w:rsidP="000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Mill 1</w:t>
            </w:r>
          </w:p>
        </w:tc>
      </w:tr>
      <w:tr w:rsidR="00B17D69" w14:paraId="67995BDC" w14:textId="77777777" w:rsidTr="00342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898D305" w14:textId="573A5129" w:rsidR="00B17D69" w:rsidRDefault="002465E8" w:rsidP="00006C05">
            <w:r>
              <w:t>3</w:t>
            </w:r>
          </w:p>
        </w:tc>
        <w:tc>
          <w:tcPr>
            <w:tcW w:w="4111" w:type="dxa"/>
          </w:tcPr>
          <w:p w14:paraId="19E454E4" w14:textId="381EE138" w:rsidR="00B17D69" w:rsidRDefault="00471BAD" w:rsidP="000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Mill 2</w:t>
            </w:r>
          </w:p>
        </w:tc>
      </w:tr>
      <w:tr w:rsidR="00471BAD" w14:paraId="5CEA96F2" w14:textId="77777777" w:rsidTr="0034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230A5E3" w14:textId="2EADB2C2" w:rsidR="00471BAD" w:rsidRDefault="00471BAD" w:rsidP="00006C05">
            <w:r>
              <w:t>4</w:t>
            </w:r>
          </w:p>
        </w:tc>
        <w:tc>
          <w:tcPr>
            <w:tcW w:w="4111" w:type="dxa"/>
          </w:tcPr>
          <w:p w14:paraId="0F58CE2F" w14:textId="3D8490D6" w:rsidR="00471BAD" w:rsidRDefault="00A30B24" w:rsidP="000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Mill 3</w:t>
            </w:r>
          </w:p>
        </w:tc>
      </w:tr>
      <w:tr w:rsidR="00471BAD" w14:paraId="43471EF5" w14:textId="77777777" w:rsidTr="00342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D73C9F" w14:textId="1A7B7D97" w:rsidR="00471BAD" w:rsidRDefault="00471BAD" w:rsidP="00006C05">
            <w:r>
              <w:t>5</w:t>
            </w:r>
          </w:p>
        </w:tc>
        <w:tc>
          <w:tcPr>
            <w:tcW w:w="4111" w:type="dxa"/>
          </w:tcPr>
          <w:p w14:paraId="793D648B" w14:textId="42895320" w:rsidR="00471BAD" w:rsidRDefault="00EB7EBD" w:rsidP="000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Chamfer</w:t>
            </w:r>
          </w:p>
        </w:tc>
      </w:tr>
      <w:tr w:rsidR="00471BAD" w14:paraId="1FB8E04C" w14:textId="77777777" w:rsidTr="0034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C4B8012" w14:textId="12818506" w:rsidR="00471BAD" w:rsidRDefault="00471BAD" w:rsidP="00006C05">
            <w:r>
              <w:t>6</w:t>
            </w:r>
          </w:p>
        </w:tc>
        <w:tc>
          <w:tcPr>
            <w:tcW w:w="4111" w:type="dxa"/>
          </w:tcPr>
          <w:p w14:paraId="477CF467" w14:textId="42108E17" w:rsidR="00471BAD" w:rsidRDefault="00EB7EBD" w:rsidP="000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Drill 1</w:t>
            </w:r>
          </w:p>
        </w:tc>
      </w:tr>
      <w:tr w:rsidR="00EB7EBD" w14:paraId="795956F5" w14:textId="77777777" w:rsidTr="00342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A3D58F6" w14:textId="1027D0F7" w:rsidR="00EB7EBD" w:rsidRDefault="00EB7EBD" w:rsidP="00006C05">
            <w:r>
              <w:t>7</w:t>
            </w:r>
          </w:p>
        </w:tc>
        <w:tc>
          <w:tcPr>
            <w:tcW w:w="4111" w:type="dxa"/>
          </w:tcPr>
          <w:p w14:paraId="0E8AAE9C" w14:textId="4D782CC3" w:rsidR="00E370BB" w:rsidRDefault="00EB7EBD" w:rsidP="000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Drill 2</w:t>
            </w:r>
          </w:p>
        </w:tc>
      </w:tr>
      <w:tr w:rsidR="00E370BB" w14:paraId="5B3B81D8" w14:textId="77777777" w:rsidTr="0034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3E6AA0F" w14:textId="30CEE3CC" w:rsidR="00E370BB" w:rsidRDefault="00A30B24" w:rsidP="00006C05">
            <w:r>
              <w:t>8</w:t>
            </w:r>
          </w:p>
        </w:tc>
        <w:tc>
          <w:tcPr>
            <w:tcW w:w="4111" w:type="dxa"/>
          </w:tcPr>
          <w:p w14:paraId="4316C2C9" w14:textId="03E7757B" w:rsidR="00D81988" w:rsidRDefault="00A30B24" w:rsidP="0000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Face Mill</w:t>
            </w:r>
          </w:p>
        </w:tc>
      </w:tr>
      <w:tr w:rsidR="00D81988" w14:paraId="7FCDA4B1" w14:textId="77777777" w:rsidTr="00342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3E94582" w14:textId="753A1C0B" w:rsidR="00D81988" w:rsidRDefault="00D81988" w:rsidP="00006C05">
            <w:r>
              <w:t>9-14</w:t>
            </w:r>
          </w:p>
        </w:tc>
        <w:tc>
          <w:tcPr>
            <w:tcW w:w="4111" w:type="dxa"/>
          </w:tcPr>
          <w:p w14:paraId="271C3297" w14:textId="3C2DA066" w:rsidR="00D81988" w:rsidRDefault="009C0335" w:rsidP="0000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</w:t>
            </w:r>
          </w:p>
        </w:tc>
      </w:tr>
    </w:tbl>
    <w:p w14:paraId="3374CD89" w14:textId="77777777" w:rsidR="006E252B" w:rsidRDefault="006E252B" w:rsidP="00006C05"/>
    <w:p w14:paraId="5FBF699D" w14:textId="4CD2FCF1" w:rsidR="005569ED" w:rsidRDefault="00047454" w:rsidP="00006C05">
      <w:r>
        <w:t>For each tool these settings can be useful:</w:t>
      </w:r>
    </w:p>
    <w:p w14:paraId="29433723" w14:textId="685D7668" w:rsidR="003401B4" w:rsidRDefault="000649D9" w:rsidP="00734837">
      <w:pPr>
        <w:pStyle w:val="ListParagraph"/>
        <w:numPr>
          <w:ilvl w:val="0"/>
          <w:numId w:val="1"/>
        </w:numPr>
      </w:pPr>
      <w:r>
        <w:t xml:space="preserve">Fill all fields in the Cutter </w:t>
      </w:r>
      <w:proofErr w:type="gramStart"/>
      <w:r>
        <w:t>tab</w:t>
      </w:r>
      <w:proofErr w:type="gramEnd"/>
    </w:p>
    <w:p w14:paraId="5C544D34" w14:textId="787B323D" w:rsidR="00047454" w:rsidRDefault="00734837" w:rsidP="00734837">
      <w:pPr>
        <w:pStyle w:val="ListParagraph"/>
        <w:numPr>
          <w:ilvl w:val="0"/>
          <w:numId w:val="1"/>
        </w:numPr>
      </w:pPr>
      <w:r>
        <w:t>Holder: BT40-B4C3-0032</w:t>
      </w:r>
    </w:p>
    <w:p w14:paraId="2A2FEC7E" w14:textId="126811D4" w:rsidR="00E83C6F" w:rsidRDefault="00E83C6F" w:rsidP="003401B4">
      <w:pPr>
        <w:pStyle w:val="ListParagraph"/>
        <w:numPr>
          <w:ilvl w:val="0"/>
          <w:numId w:val="1"/>
        </w:numPr>
      </w:pPr>
      <w:r>
        <w:t>Set s</w:t>
      </w:r>
      <w:r w:rsidR="00112C8E">
        <w:t>peed</w:t>
      </w:r>
      <w:r>
        <w:t xml:space="preserve"> and federate as appropriate.</w:t>
      </w:r>
    </w:p>
    <w:p w14:paraId="340206A1" w14:textId="3E4E6A9C" w:rsidR="000F59E4" w:rsidRDefault="00112C8E" w:rsidP="000F59E4">
      <w:pPr>
        <w:pStyle w:val="ListParagraph"/>
        <w:numPr>
          <w:ilvl w:val="0"/>
          <w:numId w:val="1"/>
        </w:numPr>
      </w:pPr>
      <w:r>
        <w:t xml:space="preserve">Set the tool number as per the Post Processor </w:t>
      </w:r>
      <w:proofErr w:type="gramStart"/>
      <w:r>
        <w:t>tab</w:t>
      </w:r>
      <w:proofErr w:type="gramEnd"/>
    </w:p>
    <w:p w14:paraId="3CA7AB8C" w14:textId="789F4D5E" w:rsidR="000F59E4" w:rsidRDefault="000F59E4" w:rsidP="000F59E4">
      <w:pPr>
        <w:pStyle w:val="ListParagraph"/>
        <w:numPr>
          <w:ilvl w:val="1"/>
          <w:numId w:val="1"/>
        </w:numPr>
      </w:pPr>
      <w:r>
        <w:t xml:space="preserve">Don’t set the Manual tool change option as this only applies to </w:t>
      </w:r>
      <w:r w:rsidR="003401B4">
        <w:t>machines with automatic tool changers.</w:t>
      </w:r>
    </w:p>
    <w:p w14:paraId="25E59868" w14:textId="77777777" w:rsidR="008A7F0E" w:rsidRDefault="008A7F0E" w:rsidP="008A7F0E"/>
    <w:p w14:paraId="13B27408" w14:textId="77777777" w:rsidR="008A7F0E" w:rsidRDefault="008A7F0E" w:rsidP="008A7F0E">
      <w:pPr>
        <w:pStyle w:val="Heading2"/>
      </w:pPr>
      <w:bookmarkStart w:id="3" w:name="_Toc132021365"/>
      <w:r>
        <w:t>Modelling</w:t>
      </w:r>
      <w:bookmarkEnd w:id="3"/>
    </w:p>
    <w:p w14:paraId="401A19AB" w14:textId="77777777" w:rsidR="008A7F0E" w:rsidRDefault="008A7F0E" w:rsidP="008A7F0E">
      <w:pPr>
        <w:pStyle w:val="ListParagraph"/>
        <w:numPr>
          <w:ilvl w:val="0"/>
          <w:numId w:val="1"/>
        </w:numPr>
      </w:pPr>
      <w:r>
        <w:t>Model the object.  It is best if this is orientated as if it will be on the table, but this can be changed in the setup.</w:t>
      </w:r>
    </w:p>
    <w:p w14:paraId="445788E4" w14:textId="77777777" w:rsidR="008A7F0E" w:rsidRDefault="008A7F0E" w:rsidP="008A7F0E">
      <w:pPr>
        <w:pStyle w:val="ListParagraph"/>
        <w:numPr>
          <w:ilvl w:val="0"/>
          <w:numId w:val="1"/>
        </w:numPr>
      </w:pPr>
      <w:r>
        <w:t>Model the stock over the main model, positioning the model in the appropriate spot.</w:t>
      </w:r>
    </w:p>
    <w:p w14:paraId="6D2B6F83" w14:textId="77777777" w:rsidR="008A7F0E" w:rsidRDefault="008A7F0E" w:rsidP="008A7F0E">
      <w:pPr>
        <w:pStyle w:val="ListParagraph"/>
        <w:numPr>
          <w:ilvl w:val="0"/>
          <w:numId w:val="1"/>
        </w:numPr>
      </w:pPr>
      <w:r>
        <w:t xml:space="preserve">Model the </w:t>
      </w:r>
      <w:proofErr w:type="gramStart"/>
      <w:r>
        <w:t>fixture;</w:t>
      </w:r>
      <w:proofErr w:type="gramEnd"/>
      <w:r>
        <w:t xml:space="preserve"> either the hold-down clamps or the vice jaws.</w:t>
      </w:r>
    </w:p>
    <w:p w14:paraId="2A69B0F9" w14:textId="77777777" w:rsidR="001C1832" w:rsidRPr="002120ED" w:rsidRDefault="001C1832" w:rsidP="001C1832"/>
    <w:p w14:paraId="79B4CFD6" w14:textId="2A37CA4C" w:rsidR="00950EC8" w:rsidRDefault="002120ED" w:rsidP="00950EC8">
      <w:pPr>
        <w:pStyle w:val="Heading2"/>
      </w:pPr>
      <w:bookmarkStart w:id="4" w:name="_Toc132021366"/>
      <w:r>
        <w:t>Setup</w:t>
      </w:r>
      <w:bookmarkEnd w:id="4"/>
    </w:p>
    <w:p w14:paraId="151E10A7" w14:textId="2535D874" w:rsidR="002120ED" w:rsidRDefault="00F55BAE" w:rsidP="002120ED">
      <w:r>
        <w:t xml:space="preserve">Create a new </w:t>
      </w:r>
      <w:r w:rsidR="002355C6">
        <w:t>Setup:</w:t>
      </w:r>
    </w:p>
    <w:p w14:paraId="1025D9ED" w14:textId="77777777" w:rsidR="0000618B" w:rsidRDefault="0000618B" w:rsidP="002355C6">
      <w:pPr>
        <w:pStyle w:val="ListParagraph"/>
        <w:numPr>
          <w:ilvl w:val="0"/>
          <w:numId w:val="1"/>
        </w:numPr>
      </w:pPr>
      <w:r>
        <w:t>Machine</w:t>
      </w:r>
    </w:p>
    <w:p w14:paraId="7E99D8C8" w14:textId="031D251F" w:rsidR="002355C6" w:rsidRDefault="002355C6" w:rsidP="0000618B">
      <w:pPr>
        <w:pStyle w:val="ListParagraph"/>
        <w:numPr>
          <w:ilvl w:val="1"/>
          <w:numId w:val="1"/>
        </w:numPr>
      </w:pPr>
      <w:r>
        <w:t xml:space="preserve">Select the HILDI </w:t>
      </w:r>
      <w:proofErr w:type="gramStart"/>
      <w:r>
        <w:t>machine</w:t>
      </w:r>
      <w:proofErr w:type="gramEnd"/>
    </w:p>
    <w:p w14:paraId="01B39BA3" w14:textId="36C12705" w:rsidR="002355C6" w:rsidRDefault="0000618B" w:rsidP="002355C6">
      <w:pPr>
        <w:pStyle w:val="ListParagraph"/>
        <w:numPr>
          <w:ilvl w:val="0"/>
          <w:numId w:val="1"/>
        </w:numPr>
      </w:pPr>
      <w:r>
        <w:t>Setup</w:t>
      </w:r>
    </w:p>
    <w:p w14:paraId="21A73094" w14:textId="2DD3955E" w:rsidR="0000618B" w:rsidRDefault="006F3CB4" w:rsidP="0000618B">
      <w:pPr>
        <w:pStyle w:val="ListParagraph"/>
        <w:numPr>
          <w:ilvl w:val="1"/>
          <w:numId w:val="1"/>
        </w:numPr>
      </w:pPr>
      <w:r>
        <w:t>Operation Type: Milling</w:t>
      </w:r>
    </w:p>
    <w:p w14:paraId="4CADE191" w14:textId="38F7964E" w:rsidR="006F3CB4" w:rsidRDefault="006F3CB4" w:rsidP="006F3CB4">
      <w:pPr>
        <w:pStyle w:val="ListParagraph"/>
        <w:numPr>
          <w:ilvl w:val="0"/>
          <w:numId w:val="1"/>
        </w:numPr>
      </w:pPr>
      <w:r>
        <w:t>Work Coordinate System (WCS)</w:t>
      </w:r>
    </w:p>
    <w:p w14:paraId="047D04F5" w14:textId="2457597B" w:rsidR="006F3CB4" w:rsidRDefault="006F3CB4" w:rsidP="006F3CB4">
      <w:pPr>
        <w:pStyle w:val="ListParagraph"/>
        <w:numPr>
          <w:ilvl w:val="1"/>
          <w:numId w:val="1"/>
        </w:numPr>
      </w:pPr>
      <w:r>
        <w:t xml:space="preserve">Orientation: Model orientation.  This is where you can change the orientation of the model in the machine.  </w:t>
      </w:r>
    </w:p>
    <w:p w14:paraId="4076098C" w14:textId="7834B8B8" w:rsidR="00BE4739" w:rsidRDefault="00BE4739" w:rsidP="006F3CB4">
      <w:pPr>
        <w:pStyle w:val="ListParagraph"/>
        <w:numPr>
          <w:ilvl w:val="1"/>
          <w:numId w:val="1"/>
        </w:numPr>
      </w:pPr>
      <w:r>
        <w:t>Origin</w:t>
      </w:r>
      <w:r w:rsidR="003A6F0C">
        <w:t>/stock point</w:t>
      </w:r>
      <w:r>
        <w:t xml:space="preserve">:  </w:t>
      </w:r>
      <w:r w:rsidR="00E017B2">
        <w:t xml:space="preserve">This is the touch off point of the stock. </w:t>
      </w:r>
      <w:r w:rsidR="003A6F0C">
        <w:t xml:space="preserve">Move it to a </w:t>
      </w:r>
      <w:r w:rsidR="00ED59E0">
        <w:t>suitable point.</w:t>
      </w:r>
    </w:p>
    <w:p w14:paraId="135C02CD" w14:textId="016F7888" w:rsidR="00ED59E0" w:rsidRDefault="00ED59E0" w:rsidP="00ED59E0">
      <w:pPr>
        <w:pStyle w:val="ListParagraph"/>
        <w:numPr>
          <w:ilvl w:val="0"/>
          <w:numId w:val="1"/>
        </w:numPr>
      </w:pPr>
      <w:r>
        <w:t>Model</w:t>
      </w:r>
    </w:p>
    <w:p w14:paraId="53E364CA" w14:textId="5C3504E5" w:rsidR="00ED59E0" w:rsidRDefault="00135A62" w:rsidP="00ED59E0">
      <w:pPr>
        <w:pStyle w:val="ListParagraph"/>
        <w:numPr>
          <w:ilvl w:val="1"/>
          <w:numId w:val="1"/>
        </w:numPr>
      </w:pPr>
      <w:r>
        <w:lastRenderedPageBreak/>
        <w:t xml:space="preserve">Choose the main </w:t>
      </w:r>
      <w:proofErr w:type="gramStart"/>
      <w:r>
        <w:t>model</w:t>
      </w:r>
      <w:proofErr w:type="gramEnd"/>
    </w:p>
    <w:p w14:paraId="0290F749" w14:textId="79C21E1B" w:rsidR="00135A62" w:rsidRDefault="00554144" w:rsidP="00554144">
      <w:pPr>
        <w:pStyle w:val="ListParagraph"/>
        <w:numPr>
          <w:ilvl w:val="0"/>
          <w:numId w:val="1"/>
        </w:numPr>
      </w:pPr>
      <w:r>
        <w:t>Fixture: Enabled</w:t>
      </w:r>
    </w:p>
    <w:p w14:paraId="43797021" w14:textId="1C44F3AD" w:rsidR="00554144" w:rsidRDefault="00124062" w:rsidP="00124062">
      <w:pPr>
        <w:pStyle w:val="ListParagraph"/>
        <w:numPr>
          <w:ilvl w:val="1"/>
          <w:numId w:val="1"/>
        </w:numPr>
      </w:pPr>
      <w:r>
        <w:t>Fixture: Choose whatever the modelled fixture points are (</w:t>
      </w:r>
      <w:r w:rsidR="007F537D">
        <w:t>hold-down clamps or vice jaws).</w:t>
      </w:r>
    </w:p>
    <w:p w14:paraId="09AA8CFE" w14:textId="287E1A7E" w:rsidR="002120ED" w:rsidRDefault="00C50ABE" w:rsidP="002120ED">
      <w:r>
        <w:t>Stock:</w:t>
      </w:r>
    </w:p>
    <w:p w14:paraId="7362CB92" w14:textId="4667449A" w:rsidR="00C50ABE" w:rsidRDefault="00C50ABE" w:rsidP="00C50ABE">
      <w:pPr>
        <w:pStyle w:val="ListParagraph"/>
        <w:numPr>
          <w:ilvl w:val="0"/>
          <w:numId w:val="1"/>
        </w:numPr>
      </w:pPr>
      <w:r>
        <w:t>Stock</w:t>
      </w:r>
    </w:p>
    <w:p w14:paraId="09FC8CBC" w14:textId="1E042E4D" w:rsidR="00C50ABE" w:rsidRDefault="00C50ABE" w:rsidP="00C50ABE">
      <w:pPr>
        <w:pStyle w:val="ListParagraph"/>
        <w:numPr>
          <w:ilvl w:val="1"/>
          <w:numId w:val="1"/>
        </w:numPr>
      </w:pPr>
      <w:r>
        <w:t>Mode: From Solid</w:t>
      </w:r>
    </w:p>
    <w:p w14:paraId="060D0AE2" w14:textId="2ED1174E" w:rsidR="00C50ABE" w:rsidRDefault="00C50ABE" w:rsidP="00C50ABE">
      <w:pPr>
        <w:pStyle w:val="ListParagraph"/>
        <w:numPr>
          <w:ilvl w:val="1"/>
          <w:numId w:val="1"/>
        </w:numPr>
      </w:pPr>
      <w:r>
        <w:t xml:space="preserve">Stock Solid:  choose the stock </w:t>
      </w:r>
      <w:proofErr w:type="gramStart"/>
      <w:r>
        <w:t>model</w:t>
      </w:r>
      <w:proofErr w:type="gramEnd"/>
    </w:p>
    <w:p w14:paraId="7C6C7E53" w14:textId="7F62F09F" w:rsidR="00275776" w:rsidRDefault="00275776" w:rsidP="00275776">
      <w:pPr>
        <w:pStyle w:val="ListParagraph"/>
        <w:numPr>
          <w:ilvl w:val="0"/>
          <w:numId w:val="1"/>
        </w:numPr>
      </w:pPr>
      <w:r>
        <w:t>Stock Dimensions:</w:t>
      </w:r>
    </w:p>
    <w:p w14:paraId="0EEE0A9E" w14:textId="4660B4AC" w:rsidR="00275776" w:rsidRDefault="00275776" w:rsidP="00275776">
      <w:pPr>
        <w:pStyle w:val="ListParagraph"/>
        <w:numPr>
          <w:ilvl w:val="1"/>
          <w:numId w:val="1"/>
        </w:numPr>
      </w:pPr>
      <w:r>
        <w:t xml:space="preserve">Check that </w:t>
      </w:r>
      <w:proofErr w:type="gramStart"/>
      <w:r>
        <w:t>these look</w:t>
      </w:r>
      <w:proofErr w:type="gramEnd"/>
      <w:r>
        <w:t xml:space="preserve"> right.</w:t>
      </w:r>
    </w:p>
    <w:p w14:paraId="3D5CA976" w14:textId="3F776B6B" w:rsidR="00ED57EB" w:rsidRDefault="00ED57EB" w:rsidP="00275776">
      <w:pPr>
        <w:pStyle w:val="ListParagraph"/>
        <w:numPr>
          <w:ilvl w:val="1"/>
          <w:numId w:val="1"/>
        </w:numPr>
      </w:pPr>
      <w:r>
        <w:t xml:space="preserve">Ensure that the stock is modelled correctly, otherwise </w:t>
      </w:r>
      <w:r w:rsidR="0032418A">
        <w:t>you may have a rapid collision!</w:t>
      </w:r>
    </w:p>
    <w:p w14:paraId="27706D4A" w14:textId="785E9B25" w:rsidR="00275776" w:rsidRDefault="00321DD1" w:rsidP="00275776">
      <w:r>
        <w:t>Part Position:</w:t>
      </w:r>
    </w:p>
    <w:p w14:paraId="2FC7EE73" w14:textId="1D4B1ED2" w:rsidR="00321DD1" w:rsidRDefault="00321DD1" w:rsidP="00321DD1">
      <w:pPr>
        <w:pStyle w:val="ListParagraph"/>
        <w:numPr>
          <w:ilvl w:val="0"/>
          <w:numId w:val="1"/>
        </w:numPr>
      </w:pPr>
      <w:r>
        <w:t>Position the part in the stock as appropriate.</w:t>
      </w:r>
    </w:p>
    <w:p w14:paraId="5F39FA91" w14:textId="2EC0BCD4" w:rsidR="00321DD1" w:rsidRDefault="00026ACE" w:rsidP="00026ACE">
      <w:r>
        <w:t>Post Process:</w:t>
      </w:r>
    </w:p>
    <w:p w14:paraId="70E47387" w14:textId="09E5B6BB" w:rsidR="001D7C99" w:rsidRDefault="00B516D0" w:rsidP="007D7F81">
      <w:pPr>
        <w:pStyle w:val="ListParagraph"/>
        <w:numPr>
          <w:ilvl w:val="0"/>
          <w:numId w:val="1"/>
        </w:numPr>
      </w:pPr>
      <w:r>
        <w:t xml:space="preserve">The machine WSC should be </w:t>
      </w:r>
      <w:r w:rsidR="001D7C99">
        <w:t>G54 if there is a single part to mill.</w:t>
      </w:r>
    </w:p>
    <w:p w14:paraId="3E5341BB" w14:textId="77777777" w:rsidR="00C50ABE" w:rsidRPr="002120ED" w:rsidRDefault="00C50ABE" w:rsidP="002120ED"/>
    <w:p w14:paraId="7AFC5B94" w14:textId="43B45F32" w:rsidR="00760F3A" w:rsidRDefault="00950EC8" w:rsidP="00950EC8">
      <w:pPr>
        <w:pStyle w:val="Heading2"/>
      </w:pPr>
      <w:bookmarkStart w:id="5" w:name="_Toc132021367"/>
      <w:r>
        <w:t>Operations</w:t>
      </w:r>
      <w:bookmarkEnd w:id="5"/>
    </w:p>
    <w:p w14:paraId="15C30529" w14:textId="3C3AE592" w:rsidR="00CD3E3E" w:rsidRDefault="00CD3E3E" w:rsidP="00950EC8">
      <w:r>
        <w:t xml:space="preserve">Choose the operations as appropriate.  </w:t>
      </w:r>
    </w:p>
    <w:p w14:paraId="3D219AA5" w14:textId="1C94B7B5" w:rsidR="00CD3E3E" w:rsidRDefault="00CD3E3E" w:rsidP="00950EC8">
      <w:r>
        <w:t>Notes:</w:t>
      </w:r>
    </w:p>
    <w:p w14:paraId="29EB7A82" w14:textId="182E161D" w:rsidR="00CD3E3E" w:rsidRDefault="0083691F" w:rsidP="00CD3E3E">
      <w:pPr>
        <w:pStyle w:val="ListParagraph"/>
        <w:numPr>
          <w:ilvl w:val="0"/>
          <w:numId w:val="1"/>
        </w:numPr>
      </w:pPr>
      <w:r>
        <w:t xml:space="preserve">Adaptive Clearing is good for the bulk of the roughing.  </w:t>
      </w:r>
      <w:r w:rsidR="00E63211">
        <w:t xml:space="preserve">It is also the one to use to make sure you don’t hit the fixtures. </w:t>
      </w:r>
    </w:p>
    <w:p w14:paraId="0EEB11A5" w14:textId="6A6F6023" w:rsidR="0083691F" w:rsidRDefault="00394085" w:rsidP="00CD3E3E">
      <w:pPr>
        <w:pStyle w:val="ListParagraph"/>
        <w:numPr>
          <w:ilvl w:val="0"/>
          <w:numId w:val="1"/>
        </w:numPr>
      </w:pPr>
      <w:r>
        <w:t xml:space="preserve">Bore is good for cleaning out holes that are to be milled (rather than drilled).  If the </w:t>
      </w:r>
      <w:r w:rsidR="00D77398">
        <w:t xml:space="preserve">hole is only a little bigger than </w:t>
      </w:r>
      <w:proofErr w:type="gramStart"/>
      <w:r w:rsidR="00D77398">
        <w:t>the</w:t>
      </w:r>
      <w:proofErr w:type="gramEnd"/>
      <w:r w:rsidR="00D77398">
        <w:t xml:space="preserve"> will size pre-drill it first and enable this option </w:t>
      </w:r>
      <w:r w:rsidR="001627BA">
        <w:t>for the bore operation.</w:t>
      </w:r>
    </w:p>
    <w:p w14:paraId="0C54E8BA" w14:textId="3DDB1E55" w:rsidR="001627BA" w:rsidRDefault="001627BA" w:rsidP="00CD3E3E">
      <w:pPr>
        <w:pStyle w:val="ListParagraph"/>
        <w:numPr>
          <w:ilvl w:val="0"/>
          <w:numId w:val="1"/>
        </w:numPr>
      </w:pPr>
      <w:r>
        <w:t xml:space="preserve">Float and 2D contour are good for finishing operations. </w:t>
      </w:r>
    </w:p>
    <w:p w14:paraId="2478098B" w14:textId="31B6E1D6" w:rsidR="00094849" w:rsidRDefault="00094849" w:rsidP="00CD3E3E">
      <w:pPr>
        <w:pStyle w:val="ListParagraph"/>
        <w:numPr>
          <w:ilvl w:val="0"/>
          <w:numId w:val="1"/>
        </w:numPr>
      </w:pPr>
      <w:r>
        <w:t xml:space="preserve">If using hold-down </w:t>
      </w:r>
      <w:proofErr w:type="gramStart"/>
      <w:r>
        <w:t>clamps</w:t>
      </w:r>
      <w:proofErr w:type="gramEnd"/>
      <w:r>
        <w:t xml:space="preserve"> </w:t>
      </w:r>
      <w:r w:rsidR="00E63211">
        <w:t>make sure you check the retract and clearance heights for each operation.</w:t>
      </w:r>
    </w:p>
    <w:p w14:paraId="4BB594B8" w14:textId="77777777" w:rsidR="008C0B4F" w:rsidRDefault="008C0B4F" w:rsidP="008C0B4F"/>
    <w:p w14:paraId="500B8C02" w14:textId="01D08BAA" w:rsidR="004A366C" w:rsidRDefault="008C0B4F" w:rsidP="008C0B4F">
      <w:pPr>
        <w:pStyle w:val="Heading2"/>
      </w:pPr>
      <w:bookmarkStart w:id="6" w:name="_Toc132021368"/>
      <w:r>
        <w:t>Simulate</w:t>
      </w:r>
      <w:bookmarkEnd w:id="6"/>
    </w:p>
    <w:p w14:paraId="4FA4B990" w14:textId="27868E3D" w:rsidR="008C0B4F" w:rsidRDefault="008C0B4F" w:rsidP="008C0B4F">
      <w:r>
        <w:t>Notes:</w:t>
      </w:r>
    </w:p>
    <w:p w14:paraId="40EDDB06" w14:textId="187AF59E" w:rsidR="008C0B4F" w:rsidRDefault="008C0B4F" w:rsidP="008C0B4F">
      <w:pPr>
        <w:pStyle w:val="ListParagraph"/>
        <w:numPr>
          <w:ilvl w:val="0"/>
          <w:numId w:val="1"/>
        </w:numPr>
      </w:pPr>
      <w:r>
        <w:t xml:space="preserve">Choose the Setup </w:t>
      </w:r>
      <w:r w:rsidR="00966722">
        <w:t>before entering a simulation to make sure it checks all operations.</w:t>
      </w:r>
    </w:p>
    <w:p w14:paraId="06C97AB8" w14:textId="5FB8C2B0" w:rsidR="008C0B4F" w:rsidRDefault="008C0B4F" w:rsidP="008C0B4F">
      <w:pPr>
        <w:pStyle w:val="ListParagraph"/>
        <w:numPr>
          <w:ilvl w:val="0"/>
          <w:numId w:val="1"/>
        </w:numPr>
      </w:pPr>
      <w:r>
        <w:t>Check for any errors in the simulation</w:t>
      </w:r>
      <w:r w:rsidR="00720536">
        <w:t xml:space="preserve"> in the timeline at the bottom of the screen.  </w:t>
      </w:r>
    </w:p>
    <w:p w14:paraId="45EDB6A9" w14:textId="77777777" w:rsidR="00B93D15" w:rsidRDefault="00B93D15" w:rsidP="00B93D15">
      <w:pPr>
        <w:pStyle w:val="ListParagraph"/>
        <w:numPr>
          <w:ilvl w:val="1"/>
          <w:numId w:val="1"/>
        </w:numPr>
      </w:pPr>
      <w:r>
        <w:t xml:space="preserve">Collisions will be highlighted here.  </w:t>
      </w:r>
    </w:p>
    <w:p w14:paraId="55E9F8F0" w14:textId="5AA2F391" w:rsidR="00B93D15" w:rsidRDefault="00B93D15" w:rsidP="00B93D15">
      <w:pPr>
        <w:pStyle w:val="ListParagraph"/>
        <w:numPr>
          <w:ilvl w:val="2"/>
          <w:numId w:val="1"/>
        </w:numPr>
      </w:pPr>
      <w:r>
        <w:t xml:space="preserve">If you see many go back and </w:t>
      </w:r>
      <w:r w:rsidR="00652F10">
        <w:t xml:space="preserve">re-generate the setup and this can clear them.  </w:t>
      </w:r>
    </w:p>
    <w:p w14:paraId="5DFA3D5F" w14:textId="78418C5C" w:rsidR="00652F10" w:rsidRDefault="00DA2071" w:rsidP="00B93D15">
      <w:pPr>
        <w:pStyle w:val="ListParagraph"/>
        <w:numPr>
          <w:ilvl w:val="2"/>
          <w:numId w:val="1"/>
        </w:numPr>
      </w:pPr>
      <w:r>
        <w:t>Otherwise check the order of operations</w:t>
      </w:r>
      <w:r w:rsidR="00BE534B">
        <w:t>.</w:t>
      </w:r>
    </w:p>
    <w:p w14:paraId="0E89A04A" w14:textId="77777777" w:rsidR="001D7BCF" w:rsidRPr="008C0B4F" w:rsidRDefault="001D7BCF" w:rsidP="001D7BCF"/>
    <w:p w14:paraId="3B320925" w14:textId="144C224D" w:rsidR="008C0B4F" w:rsidRDefault="00BE534B" w:rsidP="00BE534B">
      <w:pPr>
        <w:pStyle w:val="Heading2"/>
      </w:pPr>
      <w:bookmarkStart w:id="7" w:name="_Toc132021369"/>
      <w:r>
        <w:t>Post Process</w:t>
      </w:r>
      <w:bookmarkEnd w:id="7"/>
    </w:p>
    <w:p w14:paraId="53FF641A" w14:textId="695B4A54" w:rsidR="00760F3A" w:rsidRDefault="00E9678C" w:rsidP="00760F3A">
      <w:r>
        <w:t>Setup as per:</w:t>
      </w:r>
    </w:p>
    <w:p w14:paraId="0A64B7BC" w14:textId="6A60ABE4" w:rsidR="00760F3A" w:rsidRDefault="007510D4" w:rsidP="00760F3A">
      <w:r w:rsidRPr="007510D4">
        <w:rPr>
          <w:noProof/>
        </w:rPr>
        <w:lastRenderedPageBreak/>
        <w:drawing>
          <wp:inline distT="0" distB="0" distL="0" distR="0" wp14:anchorId="19AF39EC" wp14:editId="1329D6A4">
            <wp:extent cx="5731510" cy="48018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F25E7" w14:textId="2811483C" w:rsidR="00E9678C" w:rsidRDefault="00E9678C" w:rsidP="00760F3A">
      <w:r>
        <w:t>Notes:</w:t>
      </w:r>
    </w:p>
    <w:p w14:paraId="09DD8DB5" w14:textId="2B3F5437" w:rsidR="002B0246" w:rsidRDefault="002B0246" w:rsidP="00E9678C">
      <w:pPr>
        <w:pStyle w:val="ListParagraph"/>
        <w:numPr>
          <w:ilvl w:val="0"/>
          <w:numId w:val="1"/>
        </w:numPr>
      </w:pPr>
      <w:r>
        <w:t xml:space="preserve">The settings above should be the default when using the </w:t>
      </w:r>
      <w:r w:rsidR="003925E1">
        <w:t>HILDI post processor.</w:t>
      </w:r>
    </w:p>
    <w:p w14:paraId="4C04AFC1" w14:textId="5950BFDE" w:rsidR="00CE02DE" w:rsidRDefault="002B451D" w:rsidP="00E9678C">
      <w:pPr>
        <w:pStyle w:val="ListParagraph"/>
        <w:numPr>
          <w:ilvl w:val="0"/>
          <w:numId w:val="1"/>
        </w:numPr>
      </w:pPr>
      <w:r>
        <w:t>It is good to do a generate of the setup before Post Processing.</w:t>
      </w:r>
    </w:p>
    <w:p w14:paraId="43E6F8D7" w14:textId="38C0803E" w:rsidR="007F37E0" w:rsidRDefault="007F37E0" w:rsidP="00E9678C">
      <w:pPr>
        <w:pStyle w:val="ListParagraph"/>
        <w:numPr>
          <w:ilvl w:val="0"/>
          <w:numId w:val="1"/>
        </w:numPr>
      </w:pPr>
      <w:r>
        <w:t xml:space="preserve">For information of the Post Properties see the </w:t>
      </w:r>
      <w:hyperlink r:id="rId8" w:history="1">
        <w:r w:rsidRPr="007F37E0">
          <w:rPr>
            <w:rStyle w:val="Hyperlink"/>
          </w:rPr>
          <w:t>NC program code samples reference</w:t>
        </w:r>
      </w:hyperlink>
      <w:r>
        <w:t>.</w:t>
      </w:r>
    </w:p>
    <w:p w14:paraId="1FC3615F" w14:textId="436CE701" w:rsidR="00E9678C" w:rsidRDefault="00D72C58" w:rsidP="00E9678C">
      <w:pPr>
        <w:pStyle w:val="ListParagraph"/>
        <w:numPr>
          <w:ilvl w:val="0"/>
          <w:numId w:val="1"/>
        </w:numPr>
      </w:pPr>
      <w:r>
        <w:t xml:space="preserve">Ensure that </w:t>
      </w:r>
      <w:r w:rsidRPr="00D72C58">
        <w:rPr>
          <w:b/>
          <w:bCs/>
        </w:rPr>
        <w:t>Use tool changer</w:t>
      </w:r>
      <w:r>
        <w:t xml:space="preserve"> is checked.  This is needed to </w:t>
      </w:r>
      <w:r w:rsidR="00410CB3">
        <w:t xml:space="preserve">pause the program so that you can change the tool.  </w:t>
      </w:r>
    </w:p>
    <w:p w14:paraId="1403D60E" w14:textId="20E6AD24" w:rsidR="00E9678C" w:rsidRDefault="001D3476" w:rsidP="00760F3A">
      <w:pPr>
        <w:pStyle w:val="ListParagraph"/>
        <w:numPr>
          <w:ilvl w:val="0"/>
          <w:numId w:val="1"/>
        </w:numPr>
      </w:pPr>
      <w:r>
        <w:t>Preload tool is not required and can be unchecked.</w:t>
      </w:r>
    </w:p>
    <w:p w14:paraId="750DD82F" w14:textId="77777777" w:rsidR="003925E1" w:rsidRDefault="003925E1" w:rsidP="003925E1"/>
    <w:p w14:paraId="560A6708" w14:textId="35FC10F4" w:rsidR="00A13E74" w:rsidRDefault="001C41E3" w:rsidP="001C41E3">
      <w:pPr>
        <w:pStyle w:val="Heading2"/>
      </w:pPr>
      <w:bookmarkStart w:id="8" w:name="_Toc132021370"/>
      <w:r>
        <w:t>Setup Sheet</w:t>
      </w:r>
      <w:bookmarkEnd w:id="8"/>
    </w:p>
    <w:p w14:paraId="3A510BD5" w14:textId="41573264" w:rsidR="001C41E3" w:rsidRPr="001C41E3" w:rsidRDefault="001C41E3" w:rsidP="001C41E3">
      <w:r>
        <w:t xml:space="preserve">It is good to generate the setup sheet </w:t>
      </w:r>
      <w:r w:rsidR="00634228">
        <w:t xml:space="preserve">so that you know what lengths </w:t>
      </w:r>
      <w:r w:rsidR="008F23EB">
        <w:t xml:space="preserve">(below the holder) to set the tool to. </w:t>
      </w:r>
    </w:p>
    <w:p w14:paraId="6D7A8367" w14:textId="77777777" w:rsidR="00A13E74" w:rsidRDefault="00A13E74" w:rsidP="00A13E74"/>
    <w:p w14:paraId="3F3658D8" w14:textId="77777777" w:rsidR="002741DD" w:rsidRDefault="002741D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A4FF89B" w14:textId="65350CBB" w:rsidR="00D92725" w:rsidRDefault="00D92725" w:rsidP="00D92725">
      <w:pPr>
        <w:pStyle w:val="Heading1"/>
      </w:pPr>
      <w:bookmarkStart w:id="9" w:name="_Toc132021371"/>
      <w:r>
        <w:lastRenderedPageBreak/>
        <w:t>HILDI Operation</w:t>
      </w:r>
      <w:bookmarkEnd w:id="9"/>
    </w:p>
    <w:p w14:paraId="466CA556" w14:textId="5263CA83" w:rsidR="00D50C88" w:rsidRDefault="00D50C88" w:rsidP="00D50C88">
      <w:pPr>
        <w:pStyle w:val="Heading2"/>
      </w:pPr>
      <w:bookmarkStart w:id="10" w:name="_Toc132021372"/>
      <w:r>
        <w:t>Power On</w:t>
      </w:r>
      <w:bookmarkEnd w:id="10"/>
    </w:p>
    <w:p w14:paraId="5A70F917" w14:textId="58C9A99B" w:rsidR="00D50C88" w:rsidRDefault="00D50C88" w:rsidP="00D50C88">
      <w:pPr>
        <w:pStyle w:val="ListParagraph"/>
        <w:numPr>
          <w:ilvl w:val="0"/>
          <w:numId w:val="4"/>
        </w:numPr>
      </w:pPr>
      <w:r>
        <w:t>Power on the machine from the switch at the back.</w:t>
      </w:r>
    </w:p>
    <w:p w14:paraId="056528C2" w14:textId="0BE6DA01" w:rsidR="00D50C88" w:rsidRDefault="006B3C03" w:rsidP="00D50C88">
      <w:pPr>
        <w:pStyle w:val="ListParagraph"/>
        <w:numPr>
          <w:ilvl w:val="0"/>
          <w:numId w:val="4"/>
        </w:numPr>
      </w:pPr>
      <w:r>
        <w:t>Press the green button on the side of the control panel.  This will boot Linux CNC.</w:t>
      </w:r>
    </w:p>
    <w:p w14:paraId="45CDB6EE" w14:textId="2096817E" w:rsidR="006B3C03" w:rsidRDefault="006B3C03" w:rsidP="006B3C03">
      <w:pPr>
        <w:pStyle w:val="ListParagraph"/>
        <w:numPr>
          <w:ilvl w:val="1"/>
          <w:numId w:val="4"/>
        </w:numPr>
      </w:pPr>
      <w:r>
        <w:t>Wait for Linux to load.</w:t>
      </w:r>
    </w:p>
    <w:p w14:paraId="0875E031" w14:textId="4F5690BF" w:rsidR="006B3C03" w:rsidRDefault="001E13EC" w:rsidP="001E13EC">
      <w:pPr>
        <w:pStyle w:val="Heading2"/>
      </w:pPr>
      <w:bookmarkStart w:id="11" w:name="_Toc132021373"/>
      <w:r>
        <w:t>Load Program</w:t>
      </w:r>
      <w:bookmarkEnd w:id="11"/>
    </w:p>
    <w:p w14:paraId="475D4578" w14:textId="1B83484E" w:rsidR="001E13EC" w:rsidRDefault="001E13EC" w:rsidP="001E13EC">
      <w:pPr>
        <w:pStyle w:val="ListParagraph"/>
        <w:numPr>
          <w:ilvl w:val="0"/>
          <w:numId w:val="5"/>
        </w:numPr>
      </w:pPr>
      <w:r>
        <w:t xml:space="preserve">Insert the USB </w:t>
      </w:r>
      <w:r w:rsidR="00A931C0">
        <w:t xml:space="preserve">drive </w:t>
      </w:r>
      <w:r>
        <w:t xml:space="preserve">to the </w:t>
      </w:r>
      <w:r w:rsidR="00A931C0">
        <w:t>computer.</w:t>
      </w:r>
    </w:p>
    <w:p w14:paraId="5450CA0E" w14:textId="7CA7770D" w:rsidR="00A931C0" w:rsidRDefault="00A931C0" w:rsidP="001E13EC">
      <w:pPr>
        <w:pStyle w:val="ListParagraph"/>
        <w:numPr>
          <w:ilvl w:val="0"/>
          <w:numId w:val="5"/>
        </w:numPr>
      </w:pPr>
      <w:r>
        <w:t xml:space="preserve">Copy the program locally to the </w:t>
      </w:r>
      <w:proofErr w:type="spellStart"/>
      <w:r w:rsidR="00A871D5" w:rsidRPr="00AC6551">
        <w:rPr>
          <w:b/>
          <w:bCs/>
        </w:rPr>
        <w:t>nc_</w:t>
      </w:r>
      <w:r w:rsidR="00AC6551" w:rsidRPr="00AC6551">
        <w:rPr>
          <w:b/>
          <w:bCs/>
        </w:rPr>
        <w:t>files</w:t>
      </w:r>
      <w:proofErr w:type="spellEnd"/>
      <w:r w:rsidR="00A871D5" w:rsidRPr="00A871D5">
        <w:rPr>
          <w:color w:val="FF0000"/>
        </w:rPr>
        <w:t xml:space="preserve"> </w:t>
      </w:r>
      <w:r w:rsidR="00A871D5">
        <w:t>folder.</w:t>
      </w:r>
    </w:p>
    <w:p w14:paraId="5E02C680" w14:textId="45A428DE" w:rsidR="00A871D5" w:rsidRDefault="006D204E" w:rsidP="001E13EC">
      <w:pPr>
        <w:pStyle w:val="ListParagraph"/>
        <w:numPr>
          <w:ilvl w:val="0"/>
          <w:numId w:val="5"/>
        </w:numPr>
      </w:pPr>
      <w:r>
        <w:t xml:space="preserve">Press the </w:t>
      </w:r>
      <w:r w:rsidRPr="00F62E3A">
        <w:rPr>
          <w:b/>
          <w:bCs/>
        </w:rPr>
        <w:t>Fullscreen</w:t>
      </w:r>
      <w:r>
        <w:t xml:space="preserve"> button.</w:t>
      </w:r>
    </w:p>
    <w:p w14:paraId="5F613489" w14:textId="200F0471" w:rsidR="00FC11CF" w:rsidRDefault="00FC11CF" w:rsidP="00FC11CF">
      <w:pPr>
        <w:pStyle w:val="Heading2"/>
      </w:pPr>
      <w:bookmarkStart w:id="12" w:name="_Toc132021374"/>
      <w:r>
        <w:t>Enable Motion</w:t>
      </w:r>
      <w:bookmarkEnd w:id="12"/>
    </w:p>
    <w:p w14:paraId="18B7AA54" w14:textId="36A0F156" w:rsidR="00FC11CF" w:rsidRPr="00FC11CF" w:rsidRDefault="00FC11CF" w:rsidP="00FC11CF">
      <w:pPr>
        <w:pStyle w:val="ListParagraph"/>
        <w:numPr>
          <w:ilvl w:val="0"/>
          <w:numId w:val="9"/>
        </w:numPr>
      </w:pPr>
      <w:r>
        <w:t xml:space="preserve">To enable </w:t>
      </w:r>
      <w:r w:rsidR="0026148F">
        <w:t>motion,</w:t>
      </w:r>
      <w:r>
        <w:t xml:space="preserve"> press the </w:t>
      </w:r>
      <w:r w:rsidR="0026148F" w:rsidRPr="0026148F">
        <w:rPr>
          <w:b/>
          <w:bCs/>
        </w:rPr>
        <w:t>ESTOP</w:t>
      </w:r>
      <w:r w:rsidR="0026148F">
        <w:t xml:space="preserve"> and </w:t>
      </w:r>
      <w:r w:rsidR="0026148F" w:rsidRPr="0026148F">
        <w:rPr>
          <w:b/>
          <w:bCs/>
        </w:rPr>
        <w:t>ENABLE</w:t>
      </w:r>
      <w:r w:rsidR="0026148F">
        <w:t xml:space="preserve"> buttons.</w:t>
      </w:r>
    </w:p>
    <w:p w14:paraId="09418C49" w14:textId="400B391D" w:rsidR="006D204E" w:rsidRDefault="00F62E3A" w:rsidP="00F62E3A">
      <w:pPr>
        <w:pStyle w:val="Heading2"/>
      </w:pPr>
      <w:bookmarkStart w:id="13" w:name="_Toc132021375"/>
      <w:r>
        <w:t>Home all Axis</w:t>
      </w:r>
      <w:bookmarkEnd w:id="13"/>
    </w:p>
    <w:p w14:paraId="1401DE33" w14:textId="1BFA3131" w:rsidR="00F62E3A" w:rsidRDefault="00F62E3A" w:rsidP="00F62E3A">
      <w:pPr>
        <w:pStyle w:val="ListParagraph"/>
        <w:numPr>
          <w:ilvl w:val="0"/>
          <w:numId w:val="6"/>
        </w:numPr>
      </w:pPr>
      <w:r>
        <w:t>Z</w:t>
      </w:r>
    </w:p>
    <w:p w14:paraId="2745D17A" w14:textId="34BB3157" w:rsidR="00F62E3A" w:rsidRDefault="00F62E3A" w:rsidP="00F62E3A">
      <w:pPr>
        <w:pStyle w:val="ListParagraph"/>
        <w:numPr>
          <w:ilvl w:val="1"/>
          <w:numId w:val="6"/>
        </w:numPr>
      </w:pPr>
      <w:r>
        <w:t xml:space="preserve">Press the </w:t>
      </w:r>
      <w:r w:rsidRPr="00F62E3A">
        <w:rPr>
          <w:b/>
          <w:bCs/>
        </w:rPr>
        <w:t>Z</w:t>
      </w:r>
      <w:r>
        <w:t xml:space="preserve"> button </w:t>
      </w:r>
      <w:r w:rsidR="00423F3F">
        <w:t>(to select Z as the active axis)</w:t>
      </w:r>
    </w:p>
    <w:p w14:paraId="7164195B" w14:textId="6D6A5712" w:rsidR="00423F3F" w:rsidRDefault="00423F3F" w:rsidP="00F62E3A">
      <w:pPr>
        <w:pStyle w:val="ListParagraph"/>
        <w:numPr>
          <w:ilvl w:val="1"/>
          <w:numId w:val="6"/>
        </w:numPr>
      </w:pPr>
      <w:r>
        <w:t xml:space="preserve">Press the </w:t>
      </w:r>
      <w:r w:rsidRPr="00423F3F">
        <w:rPr>
          <w:b/>
          <w:bCs/>
        </w:rPr>
        <w:t>HOME AXIS</w:t>
      </w:r>
      <w:r>
        <w:t xml:space="preserve"> button.</w:t>
      </w:r>
    </w:p>
    <w:p w14:paraId="01BAE762" w14:textId="06773366" w:rsidR="002F66FD" w:rsidRDefault="002F66FD" w:rsidP="002F66FD">
      <w:pPr>
        <w:pStyle w:val="ListParagraph"/>
        <w:numPr>
          <w:ilvl w:val="0"/>
          <w:numId w:val="6"/>
        </w:numPr>
      </w:pPr>
      <w:r>
        <w:t>Y</w:t>
      </w:r>
    </w:p>
    <w:p w14:paraId="7A4B57BD" w14:textId="303164E2" w:rsidR="002F66FD" w:rsidRDefault="002F66FD" w:rsidP="002F66FD">
      <w:pPr>
        <w:pStyle w:val="ListParagraph"/>
        <w:numPr>
          <w:ilvl w:val="1"/>
          <w:numId w:val="6"/>
        </w:numPr>
      </w:pPr>
      <w:r>
        <w:t xml:space="preserve">Press the </w:t>
      </w:r>
      <w:r>
        <w:rPr>
          <w:b/>
          <w:bCs/>
        </w:rPr>
        <w:t>Y</w:t>
      </w:r>
      <w:r>
        <w:t xml:space="preserve"> </w:t>
      </w:r>
      <w:proofErr w:type="gramStart"/>
      <w:r>
        <w:t>button</w:t>
      </w:r>
      <w:proofErr w:type="gramEnd"/>
      <w:r>
        <w:t xml:space="preserve"> </w:t>
      </w:r>
    </w:p>
    <w:p w14:paraId="3771F642" w14:textId="77777777" w:rsidR="002F66FD" w:rsidRDefault="002F66FD" w:rsidP="002F66FD">
      <w:pPr>
        <w:pStyle w:val="ListParagraph"/>
        <w:numPr>
          <w:ilvl w:val="1"/>
          <w:numId w:val="6"/>
        </w:numPr>
      </w:pPr>
      <w:r>
        <w:t xml:space="preserve">Press the </w:t>
      </w:r>
      <w:r w:rsidRPr="00423F3F">
        <w:rPr>
          <w:b/>
          <w:bCs/>
        </w:rPr>
        <w:t>HOME AXIS</w:t>
      </w:r>
      <w:r>
        <w:t xml:space="preserve"> button.</w:t>
      </w:r>
    </w:p>
    <w:p w14:paraId="03D37F20" w14:textId="531FF789" w:rsidR="002F66FD" w:rsidRDefault="002F66FD" w:rsidP="002F66FD">
      <w:pPr>
        <w:pStyle w:val="ListParagraph"/>
        <w:numPr>
          <w:ilvl w:val="0"/>
          <w:numId w:val="6"/>
        </w:numPr>
      </w:pPr>
      <w:r>
        <w:t>X</w:t>
      </w:r>
    </w:p>
    <w:p w14:paraId="63C0B43B" w14:textId="4D064EBD" w:rsidR="002F66FD" w:rsidRDefault="002F66FD" w:rsidP="002F66FD">
      <w:pPr>
        <w:pStyle w:val="ListParagraph"/>
        <w:numPr>
          <w:ilvl w:val="1"/>
          <w:numId w:val="6"/>
        </w:numPr>
      </w:pPr>
      <w:r>
        <w:t xml:space="preserve">Press the X </w:t>
      </w:r>
      <w:proofErr w:type="gramStart"/>
      <w:r>
        <w:t>button</w:t>
      </w:r>
      <w:proofErr w:type="gramEnd"/>
      <w:r>
        <w:t xml:space="preserve"> </w:t>
      </w:r>
    </w:p>
    <w:p w14:paraId="72CF31D1" w14:textId="77777777" w:rsidR="002F66FD" w:rsidRDefault="002F66FD" w:rsidP="002F66FD">
      <w:pPr>
        <w:pStyle w:val="ListParagraph"/>
        <w:numPr>
          <w:ilvl w:val="1"/>
          <w:numId w:val="6"/>
        </w:numPr>
      </w:pPr>
      <w:r>
        <w:t xml:space="preserve">Press the </w:t>
      </w:r>
      <w:r w:rsidRPr="00423F3F">
        <w:rPr>
          <w:b/>
          <w:bCs/>
        </w:rPr>
        <w:t>HOME AXIS</w:t>
      </w:r>
      <w:r>
        <w:t xml:space="preserve"> button.</w:t>
      </w:r>
    </w:p>
    <w:p w14:paraId="5008B6AC" w14:textId="5E7F99AE" w:rsidR="006602A1" w:rsidRDefault="00B432EF" w:rsidP="006602A1">
      <w:pPr>
        <w:pStyle w:val="ListParagraph"/>
        <w:numPr>
          <w:ilvl w:val="0"/>
          <w:numId w:val="6"/>
        </w:numPr>
      </w:pPr>
      <w:r>
        <w:t>Note:  You can perform these actions in quick succession</w:t>
      </w:r>
      <w:r w:rsidR="00C701AF">
        <w:t xml:space="preserve"> </w:t>
      </w:r>
      <w:r w:rsidR="00065CFC">
        <w:t xml:space="preserve">with the </w:t>
      </w:r>
      <w:r w:rsidR="00BA2334" w:rsidRPr="00BA2334">
        <w:rPr>
          <w:b/>
          <w:bCs/>
        </w:rPr>
        <w:t>HOME ALL</w:t>
      </w:r>
      <w:r w:rsidR="00BA2334">
        <w:t xml:space="preserve"> button </w:t>
      </w:r>
      <w:r w:rsidR="006602A1">
        <w:t>on the manual control tab of the GUI.</w:t>
      </w:r>
    </w:p>
    <w:p w14:paraId="702F63A1" w14:textId="7B78E5A4" w:rsidR="00A03239" w:rsidRDefault="00F70B47" w:rsidP="00A03239">
      <w:pPr>
        <w:pStyle w:val="Heading2"/>
      </w:pPr>
      <w:bookmarkStart w:id="14" w:name="_Toc132021376"/>
      <w:r w:rsidRPr="00F70B47">
        <w:drawing>
          <wp:anchor distT="0" distB="0" distL="114300" distR="114300" simplePos="0" relativeHeight="251658240" behindDoc="1" locked="0" layoutInCell="1" allowOverlap="1" wp14:anchorId="475B7D15" wp14:editId="7CC35B5C">
            <wp:simplePos x="0" y="0"/>
            <wp:positionH relativeFrom="column">
              <wp:posOffset>3366770</wp:posOffset>
            </wp:positionH>
            <wp:positionV relativeFrom="paragraph">
              <wp:posOffset>214630</wp:posOffset>
            </wp:positionV>
            <wp:extent cx="2162175" cy="1971040"/>
            <wp:effectExtent l="0" t="0" r="9525" b="0"/>
            <wp:wrapTight wrapText="bothSides">
              <wp:wrapPolygon edited="0">
                <wp:start x="0" y="0"/>
                <wp:lineTo x="0" y="21294"/>
                <wp:lineTo x="21505" y="21294"/>
                <wp:lineTo x="215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DD7">
        <w:t>Set the G54</w:t>
      </w:r>
      <w:r w:rsidR="00C678D8">
        <w:t xml:space="preserve"> Work Offset</w:t>
      </w:r>
      <w:bookmarkEnd w:id="14"/>
    </w:p>
    <w:p w14:paraId="14115117" w14:textId="47C15F93" w:rsidR="00423F3F" w:rsidRDefault="006602A1" w:rsidP="00A90915">
      <w:r>
        <w:t xml:space="preserve">In this step we match up the origin point from the model with reality on the machine.  In the example </w:t>
      </w:r>
      <w:r w:rsidR="002D615A">
        <w:t xml:space="preserve">to the </w:t>
      </w:r>
      <w:proofErr w:type="gramStart"/>
      <w:r w:rsidR="00F70B47">
        <w:t>right</w:t>
      </w:r>
      <w:proofErr w:type="gramEnd"/>
      <w:r w:rsidR="002D615A">
        <w:t xml:space="preserve"> </w:t>
      </w:r>
      <w:r>
        <w:t xml:space="preserve">you can see the origin point half way along the x axis.  We need to touch off </w:t>
      </w:r>
      <w:r w:rsidR="002D615A">
        <w:t xml:space="preserve">the very bottom tip of the probe to </w:t>
      </w:r>
      <w:r>
        <w:t xml:space="preserve">the </w:t>
      </w:r>
      <w:proofErr w:type="gramStart"/>
      <w:r>
        <w:t>X,Y</w:t>
      </w:r>
      <w:proofErr w:type="gramEnd"/>
      <w:r>
        <w:t xml:space="preserve">,Z for this this point.  </w:t>
      </w:r>
    </w:p>
    <w:p w14:paraId="154F9DBA" w14:textId="77777777" w:rsidR="00C461C4" w:rsidRDefault="00C461C4" w:rsidP="00C461C4"/>
    <w:p w14:paraId="2E995ED5" w14:textId="77777777" w:rsidR="006602A1" w:rsidRDefault="006602A1" w:rsidP="00C461C4"/>
    <w:p w14:paraId="64ACC616" w14:textId="77777777" w:rsidR="00360B88" w:rsidRDefault="00360B88" w:rsidP="00C461C4"/>
    <w:p w14:paraId="2BA3E650" w14:textId="77777777" w:rsidR="006602A1" w:rsidRDefault="006602A1" w:rsidP="00C461C4"/>
    <w:p w14:paraId="284AB905" w14:textId="0B6D430D" w:rsidR="00C461C4" w:rsidRDefault="00A673DF" w:rsidP="00A673DF">
      <w:pPr>
        <w:pStyle w:val="ListParagraph"/>
        <w:numPr>
          <w:ilvl w:val="0"/>
          <w:numId w:val="7"/>
        </w:numPr>
      </w:pPr>
      <w:r>
        <w:t xml:space="preserve">Load the Probe Tool (tool 1) </w:t>
      </w:r>
    </w:p>
    <w:p w14:paraId="6F3191E6" w14:textId="03D710CC" w:rsidR="00E00B5F" w:rsidRDefault="00E00B5F" w:rsidP="00E00B5F">
      <w:pPr>
        <w:pStyle w:val="ListParagraph"/>
        <w:numPr>
          <w:ilvl w:val="1"/>
          <w:numId w:val="7"/>
        </w:numPr>
      </w:pPr>
      <w:r>
        <w:t>See appendix A on how to do this.</w:t>
      </w:r>
    </w:p>
    <w:p w14:paraId="0E5FCC51" w14:textId="3AF7B217" w:rsidR="00337813" w:rsidRDefault="00337813" w:rsidP="00046652">
      <w:pPr>
        <w:pStyle w:val="ListParagraph"/>
        <w:numPr>
          <w:ilvl w:val="0"/>
          <w:numId w:val="7"/>
        </w:numPr>
      </w:pPr>
      <w:r>
        <w:t>X Axis</w:t>
      </w:r>
    </w:p>
    <w:p w14:paraId="24F5861A" w14:textId="0E87C691" w:rsidR="00046652" w:rsidRDefault="00E00B5F" w:rsidP="00337813">
      <w:pPr>
        <w:pStyle w:val="ListParagraph"/>
        <w:numPr>
          <w:ilvl w:val="1"/>
          <w:numId w:val="7"/>
        </w:numPr>
      </w:pPr>
      <w:r>
        <w:t xml:space="preserve">Jog the X axis </w:t>
      </w:r>
      <w:r w:rsidR="009C0198">
        <w:t xml:space="preserve">to the </w:t>
      </w:r>
      <w:r w:rsidR="00567980">
        <w:t>origin point for that axis</w:t>
      </w:r>
      <w:r w:rsidR="00337813">
        <w:t xml:space="preserve"> until the probe touches off (lights and buzzer).</w:t>
      </w:r>
      <w:r w:rsidR="00565948">
        <w:t xml:space="preserve">  See Appendix B for jog instructions.</w:t>
      </w:r>
    </w:p>
    <w:p w14:paraId="1AA9204A" w14:textId="2146E400" w:rsidR="00337813" w:rsidRDefault="00EC4A39" w:rsidP="00337813">
      <w:pPr>
        <w:pStyle w:val="ListParagraph"/>
        <w:numPr>
          <w:ilvl w:val="1"/>
          <w:numId w:val="7"/>
        </w:numPr>
      </w:pPr>
      <w:r>
        <w:t xml:space="preserve">Press the </w:t>
      </w:r>
      <w:r w:rsidRPr="00EC4A39">
        <w:rPr>
          <w:b/>
          <w:bCs/>
        </w:rPr>
        <w:t>TOOL OFFSET</w:t>
      </w:r>
      <w:r>
        <w:t xml:space="preserve"> button</w:t>
      </w:r>
      <w:r w:rsidR="0092452A">
        <w:t xml:space="preserve">. If the </w:t>
      </w:r>
      <w:r w:rsidR="00F43808">
        <w:t xml:space="preserve">touch off point is the side of the probe you need to account for its width by </w:t>
      </w:r>
      <w:r w:rsidR="00E71E8C">
        <w:t>enter</w:t>
      </w:r>
      <w:r w:rsidR="00F43808">
        <w:t>ing</w:t>
      </w:r>
      <w:r w:rsidR="00E71E8C">
        <w:t xml:space="preserve"> an offset of </w:t>
      </w:r>
      <w:r w:rsidR="00E71E8C" w:rsidRPr="00307284">
        <w:rPr>
          <w:b/>
          <w:bCs/>
        </w:rPr>
        <w:t>5mm</w:t>
      </w:r>
      <w:r w:rsidR="00307284">
        <w:t>.</w:t>
      </w:r>
    </w:p>
    <w:p w14:paraId="45540748" w14:textId="014C3788" w:rsidR="00761BFA" w:rsidRDefault="00761BFA" w:rsidP="00761BFA">
      <w:pPr>
        <w:pStyle w:val="ListParagraph"/>
        <w:numPr>
          <w:ilvl w:val="0"/>
          <w:numId w:val="7"/>
        </w:numPr>
      </w:pPr>
      <w:r>
        <w:t xml:space="preserve">Y Axis is the same as </w:t>
      </w:r>
      <w:proofErr w:type="gramStart"/>
      <w:r>
        <w:t>X</w:t>
      </w:r>
      <w:proofErr w:type="gramEnd"/>
      <w:r>
        <w:t xml:space="preserve"> but the offset must be </w:t>
      </w:r>
      <w:r w:rsidRPr="00307284">
        <w:rPr>
          <w:b/>
          <w:bCs/>
        </w:rPr>
        <w:t>-5mm</w:t>
      </w:r>
      <w:r>
        <w:t xml:space="preserve">.  </w:t>
      </w:r>
    </w:p>
    <w:p w14:paraId="6EDB14F5" w14:textId="46DEC27E" w:rsidR="003F0238" w:rsidRDefault="003F0238" w:rsidP="003F0238">
      <w:pPr>
        <w:pStyle w:val="ListParagraph"/>
        <w:numPr>
          <w:ilvl w:val="1"/>
          <w:numId w:val="7"/>
        </w:numPr>
      </w:pPr>
      <w:r>
        <w:lastRenderedPageBreak/>
        <w:t xml:space="preserve">This is assuming the touch off point is the side of the probe and you are touching off </w:t>
      </w:r>
      <w:r w:rsidR="00EA020C">
        <w:t>a face that is close</w:t>
      </w:r>
      <w:r w:rsidR="0049419D">
        <w:t>st</w:t>
      </w:r>
      <w:r w:rsidR="00EA020C">
        <w:t xml:space="preserve"> to the front of the machine.  </w:t>
      </w:r>
    </w:p>
    <w:p w14:paraId="39C969FF" w14:textId="1D9AA904" w:rsidR="00565948" w:rsidRDefault="00565948" w:rsidP="00761BFA">
      <w:pPr>
        <w:pStyle w:val="ListParagraph"/>
        <w:numPr>
          <w:ilvl w:val="0"/>
          <w:numId w:val="7"/>
        </w:numPr>
      </w:pPr>
      <w:r>
        <w:t>Z Axis</w:t>
      </w:r>
    </w:p>
    <w:p w14:paraId="702CBED7" w14:textId="18DE042D" w:rsidR="00565948" w:rsidRDefault="00565948" w:rsidP="00565948">
      <w:pPr>
        <w:pStyle w:val="ListParagraph"/>
        <w:numPr>
          <w:ilvl w:val="1"/>
          <w:numId w:val="7"/>
        </w:numPr>
      </w:pPr>
      <w:r>
        <w:t xml:space="preserve">Jog to the </w:t>
      </w:r>
      <w:r w:rsidR="00B94D4B">
        <w:t xml:space="preserve">Z axis origin point (typically </w:t>
      </w:r>
      <w:r>
        <w:t xml:space="preserve">top of </w:t>
      </w:r>
      <w:r w:rsidR="00FE7B5C">
        <w:t>the stock</w:t>
      </w:r>
      <w:r w:rsidR="00B94D4B">
        <w:t>)</w:t>
      </w:r>
      <w:r w:rsidR="00FE7B5C">
        <w:t xml:space="preserve"> until the probe touches.</w:t>
      </w:r>
    </w:p>
    <w:p w14:paraId="05B97BFC" w14:textId="4E7E7FBE" w:rsidR="00FE7B5C" w:rsidRDefault="00FE7B5C" w:rsidP="00565948">
      <w:pPr>
        <w:pStyle w:val="ListParagraph"/>
        <w:numPr>
          <w:ilvl w:val="1"/>
          <w:numId w:val="7"/>
        </w:numPr>
      </w:pPr>
      <w:r>
        <w:t xml:space="preserve">Press the </w:t>
      </w:r>
      <w:r w:rsidRPr="00FE7B5C">
        <w:rPr>
          <w:b/>
          <w:bCs/>
        </w:rPr>
        <w:t>TOOL OFFSET</w:t>
      </w:r>
      <w:r>
        <w:t xml:space="preserve"> button </w:t>
      </w:r>
      <w:r w:rsidR="00307284">
        <w:t xml:space="preserve">and enter an offset of </w:t>
      </w:r>
      <w:r w:rsidR="00307284" w:rsidRPr="00307284">
        <w:rPr>
          <w:b/>
          <w:bCs/>
        </w:rPr>
        <w:t>0mm</w:t>
      </w:r>
      <w:r w:rsidR="00307284">
        <w:t>.</w:t>
      </w:r>
    </w:p>
    <w:p w14:paraId="45BB0CF3" w14:textId="4F70A8C2" w:rsidR="00210BD5" w:rsidRDefault="00210BD5" w:rsidP="00565948">
      <w:pPr>
        <w:pStyle w:val="ListParagraph"/>
        <w:numPr>
          <w:ilvl w:val="1"/>
          <w:numId w:val="7"/>
        </w:numPr>
      </w:pPr>
      <w:r>
        <w:t xml:space="preserve">Note: if you want to do a test ‘air cut’ above the stock, then set the Z-origin </w:t>
      </w:r>
      <w:r w:rsidR="00026D83">
        <w:t xml:space="preserve">well above the real point. </w:t>
      </w:r>
    </w:p>
    <w:p w14:paraId="4D72789C" w14:textId="33718556" w:rsidR="0010751A" w:rsidRDefault="0010751A" w:rsidP="0010751A"/>
    <w:p w14:paraId="6B45F558" w14:textId="1B95B654" w:rsidR="00302109" w:rsidRDefault="00302109" w:rsidP="00302109">
      <w:pPr>
        <w:pStyle w:val="Heading2"/>
      </w:pPr>
      <w:bookmarkStart w:id="15" w:name="_Toc132021377"/>
      <w:r>
        <w:t>Set the Tool Offsets</w:t>
      </w:r>
      <w:bookmarkEnd w:id="15"/>
    </w:p>
    <w:p w14:paraId="2E224CF2" w14:textId="45A8C7AB" w:rsidR="00302109" w:rsidRDefault="001A4103" w:rsidP="00302109">
      <w:r>
        <w:t xml:space="preserve">For </w:t>
      </w:r>
      <w:r w:rsidRPr="00B26A16">
        <w:rPr>
          <w:u w:val="single"/>
        </w:rPr>
        <w:t>each tool in the program</w:t>
      </w:r>
      <w:r w:rsidR="00B26A16" w:rsidRPr="00B26A16">
        <w:t>,</w:t>
      </w:r>
      <w:r>
        <w:t xml:space="preserve"> the following procedure is required to set </w:t>
      </w:r>
      <w:r w:rsidR="00B26A16">
        <w:t>its</w:t>
      </w:r>
      <w:r>
        <w:t xml:space="preserve"> Z offset</w:t>
      </w:r>
      <w:r w:rsidR="00172825">
        <w:t>:</w:t>
      </w:r>
    </w:p>
    <w:p w14:paraId="48858854" w14:textId="710EA57A" w:rsidR="00172825" w:rsidRDefault="00172825" w:rsidP="00172825">
      <w:pPr>
        <w:pStyle w:val="ListParagraph"/>
        <w:numPr>
          <w:ilvl w:val="0"/>
          <w:numId w:val="12"/>
        </w:numPr>
      </w:pPr>
      <w:r>
        <w:t xml:space="preserve">Ensure the tool is in the tool holder with the </w:t>
      </w:r>
      <w:proofErr w:type="spellStart"/>
      <w:r>
        <w:t>stickout</w:t>
      </w:r>
      <w:proofErr w:type="spellEnd"/>
      <w:r>
        <w:t xml:space="preserve"> </w:t>
      </w:r>
      <w:r w:rsidR="001D04B3">
        <w:t>as per the length setting in the setup sheet.</w:t>
      </w:r>
      <w:r w:rsidR="009573F1">
        <w:br/>
      </w:r>
      <w:r w:rsidR="009573F1" w:rsidRPr="009573F1">
        <w:rPr>
          <w:noProof/>
        </w:rPr>
        <w:drawing>
          <wp:inline distT="0" distB="0" distL="0" distR="0" wp14:anchorId="59EF357A" wp14:editId="6DE6115F">
            <wp:extent cx="5731510" cy="1356995"/>
            <wp:effectExtent l="0" t="0" r="254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AE6E6" w14:textId="44AAA08A" w:rsidR="001D04B3" w:rsidRDefault="002F2C40" w:rsidP="00172825">
      <w:pPr>
        <w:pStyle w:val="ListParagraph"/>
        <w:numPr>
          <w:ilvl w:val="0"/>
          <w:numId w:val="12"/>
        </w:numPr>
      </w:pPr>
      <w:r>
        <w:t>Load the tool.</w:t>
      </w:r>
    </w:p>
    <w:p w14:paraId="32D24982" w14:textId="31945A70" w:rsidR="002F2C40" w:rsidRDefault="002F2C40" w:rsidP="00172825">
      <w:pPr>
        <w:pStyle w:val="ListParagraph"/>
        <w:numPr>
          <w:ilvl w:val="0"/>
          <w:numId w:val="12"/>
        </w:numPr>
      </w:pPr>
      <w:r>
        <w:t xml:space="preserve">Jog the tool to the </w:t>
      </w:r>
      <w:r w:rsidR="007B3910">
        <w:t xml:space="preserve">G53 Z origin point </w:t>
      </w:r>
      <w:r w:rsidR="00B94D4B">
        <w:t>(typically the top of the stock)</w:t>
      </w:r>
      <w:r w:rsidR="00570C00">
        <w:t xml:space="preserve">.  </w:t>
      </w:r>
    </w:p>
    <w:p w14:paraId="749E538F" w14:textId="7808B70F" w:rsidR="00570C00" w:rsidRDefault="00570C00" w:rsidP="00570C00">
      <w:pPr>
        <w:pStyle w:val="ListParagraph"/>
        <w:numPr>
          <w:ilvl w:val="1"/>
          <w:numId w:val="12"/>
        </w:numPr>
      </w:pPr>
      <w:r>
        <w:t xml:space="preserve">Note a piece of paper can be used </w:t>
      </w:r>
      <w:r w:rsidR="00022DB5">
        <w:t>below the tool so that the stock is not scratched.</w:t>
      </w:r>
    </w:p>
    <w:p w14:paraId="0828FC70" w14:textId="77777777" w:rsidR="00EB79F0" w:rsidRDefault="00022DB5" w:rsidP="00570C00">
      <w:pPr>
        <w:pStyle w:val="ListParagraph"/>
        <w:numPr>
          <w:ilvl w:val="1"/>
          <w:numId w:val="12"/>
        </w:numPr>
      </w:pPr>
      <w:r>
        <w:t xml:space="preserve">Press the </w:t>
      </w:r>
      <w:r w:rsidRPr="00022DB5">
        <w:rPr>
          <w:b/>
          <w:bCs/>
        </w:rPr>
        <w:t>Z</w:t>
      </w:r>
      <w:r>
        <w:t xml:space="preserve"> button then the </w:t>
      </w:r>
      <w:r w:rsidR="00B93339" w:rsidRPr="002D40E0">
        <w:rPr>
          <w:b/>
          <w:bCs/>
        </w:rPr>
        <w:t>TOOL TOUCH OFF</w:t>
      </w:r>
      <w:r w:rsidR="00B93339" w:rsidRPr="002D40E0">
        <w:t xml:space="preserve"> </w:t>
      </w:r>
      <w:r w:rsidR="00B93339">
        <w:t>button on the GUI (not a physical button).</w:t>
      </w:r>
    </w:p>
    <w:p w14:paraId="03145C8E" w14:textId="77777777" w:rsidR="00EB79F0" w:rsidRDefault="00EB79F0" w:rsidP="00570C00">
      <w:pPr>
        <w:pStyle w:val="ListParagraph"/>
        <w:numPr>
          <w:ilvl w:val="1"/>
          <w:numId w:val="12"/>
        </w:numPr>
      </w:pPr>
      <w:r>
        <w:t xml:space="preserve">Set the offset to </w:t>
      </w:r>
      <w:r w:rsidRPr="00EB79F0">
        <w:rPr>
          <w:b/>
          <w:bCs/>
        </w:rPr>
        <w:t>0mm</w:t>
      </w:r>
      <w:r>
        <w:t>.</w:t>
      </w:r>
    </w:p>
    <w:p w14:paraId="23F9EBC7" w14:textId="77777777" w:rsidR="00302109" w:rsidRPr="00302109" w:rsidRDefault="00302109" w:rsidP="00302109"/>
    <w:p w14:paraId="5103C169" w14:textId="5FAC62A9" w:rsidR="0010751A" w:rsidRDefault="0010751A" w:rsidP="0010751A">
      <w:pPr>
        <w:pStyle w:val="Heading2"/>
      </w:pPr>
      <w:bookmarkStart w:id="16" w:name="_Toc132021378"/>
      <w:r>
        <w:t xml:space="preserve">Run the </w:t>
      </w:r>
      <w:r w:rsidR="00342101">
        <w:t>P</w:t>
      </w:r>
      <w:r>
        <w:t>rogram</w:t>
      </w:r>
      <w:bookmarkEnd w:id="16"/>
    </w:p>
    <w:p w14:paraId="77658574" w14:textId="7DBC90F4" w:rsidR="00827426" w:rsidRDefault="00827426" w:rsidP="00342101">
      <w:pPr>
        <w:pStyle w:val="ListParagraph"/>
        <w:numPr>
          <w:ilvl w:val="0"/>
          <w:numId w:val="8"/>
        </w:numPr>
      </w:pPr>
      <w:r>
        <w:t>Setup the coolant nozzles to a suitable location if needed.</w:t>
      </w:r>
    </w:p>
    <w:p w14:paraId="748201D6" w14:textId="549CE305" w:rsidR="00342101" w:rsidRDefault="00342101" w:rsidP="00342101">
      <w:pPr>
        <w:pStyle w:val="ListParagraph"/>
        <w:numPr>
          <w:ilvl w:val="0"/>
          <w:numId w:val="8"/>
        </w:numPr>
      </w:pPr>
      <w:r>
        <w:t>Load the program</w:t>
      </w:r>
      <w:r w:rsidR="005C0086">
        <w:t>.</w:t>
      </w:r>
    </w:p>
    <w:p w14:paraId="77CB32C1" w14:textId="1BF782C7" w:rsidR="00342101" w:rsidRDefault="00342101" w:rsidP="00342101">
      <w:pPr>
        <w:pStyle w:val="ListParagraph"/>
        <w:numPr>
          <w:ilvl w:val="0"/>
          <w:numId w:val="8"/>
        </w:numPr>
      </w:pPr>
      <w:r>
        <w:t xml:space="preserve">Press the </w:t>
      </w:r>
      <w:r w:rsidRPr="00342101">
        <w:rPr>
          <w:b/>
          <w:bCs/>
        </w:rPr>
        <w:t>RUN</w:t>
      </w:r>
      <w:r>
        <w:t xml:space="preserve"> button and the program will execute. </w:t>
      </w:r>
    </w:p>
    <w:p w14:paraId="367E5521" w14:textId="77777777" w:rsidR="00827426" w:rsidRDefault="00827426" w:rsidP="008624EB"/>
    <w:p w14:paraId="7A6FBA4B" w14:textId="4611DDFF" w:rsidR="00342101" w:rsidRDefault="008624EB" w:rsidP="008624EB">
      <w:r>
        <w:t>Notes while running:</w:t>
      </w:r>
    </w:p>
    <w:p w14:paraId="276A1F9B" w14:textId="77777777" w:rsidR="001F0313" w:rsidRPr="00342101" w:rsidRDefault="001F0313" w:rsidP="001F0313">
      <w:pPr>
        <w:pStyle w:val="ListParagraph"/>
        <w:numPr>
          <w:ilvl w:val="0"/>
          <w:numId w:val="1"/>
        </w:numPr>
      </w:pPr>
      <w:r>
        <w:t xml:space="preserve">The E-Stop will only stop the spindle and not the XYZ motion. Use the </w:t>
      </w:r>
      <w:r w:rsidRPr="001F0313">
        <w:rPr>
          <w:b/>
          <w:bCs/>
        </w:rPr>
        <w:t>STOP</w:t>
      </w:r>
      <w:r>
        <w:t xml:space="preserve"> button instead!</w:t>
      </w:r>
    </w:p>
    <w:p w14:paraId="139B706C" w14:textId="77C3FE7F" w:rsidR="008624EB" w:rsidRDefault="008624EB" w:rsidP="008624EB">
      <w:pPr>
        <w:pStyle w:val="ListParagraph"/>
        <w:numPr>
          <w:ilvl w:val="0"/>
          <w:numId w:val="1"/>
        </w:numPr>
      </w:pPr>
      <w:r>
        <w:t xml:space="preserve">The </w:t>
      </w:r>
      <w:r w:rsidRPr="008624EB">
        <w:rPr>
          <w:b/>
          <w:bCs/>
        </w:rPr>
        <w:t>COOLANT</w:t>
      </w:r>
      <w:r>
        <w:t xml:space="preserve"> button can be used to turn on and off coolant manually. </w:t>
      </w:r>
    </w:p>
    <w:p w14:paraId="44087EF7" w14:textId="77777777" w:rsidR="001F0313" w:rsidRDefault="001F0313" w:rsidP="00B653E0"/>
    <w:p w14:paraId="714C6F3D" w14:textId="5CB2DF57" w:rsidR="00B653E0" w:rsidRDefault="00B653E0" w:rsidP="00B653E0">
      <w:pPr>
        <w:pStyle w:val="Heading2"/>
      </w:pPr>
      <w:bookmarkStart w:id="17" w:name="_Toc132021379"/>
      <w:r>
        <w:t>Clean-up</w:t>
      </w:r>
      <w:bookmarkEnd w:id="17"/>
    </w:p>
    <w:p w14:paraId="5A46D8AE" w14:textId="4E113C6A" w:rsidR="003D49F2" w:rsidRDefault="003D49F2" w:rsidP="00E06583">
      <w:pPr>
        <w:pStyle w:val="ListParagraph"/>
        <w:numPr>
          <w:ilvl w:val="0"/>
          <w:numId w:val="13"/>
        </w:numPr>
      </w:pPr>
      <w:r>
        <w:t>Remove the tool.</w:t>
      </w:r>
    </w:p>
    <w:p w14:paraId="3490FA2C" w14:textId="1C0C6A97" w:rsidR="00B653E0" w:rsidRDefault="00E06583" w:rsidP="00E06583">
      <w:pPr>
        <w:pStyle w:val="ListParagraph"/>
        <w:numPr>
          <w:ilvl w:val="0"/>
          <w:numId w:val="13"/>
        </w:numPr>
      </w:pPr>
      <w:r>
        <w:t>Clean up all chips on the table.</w:t>
      </w:r>
      <w:r w:rsidR="003731D4">
        <w:t xml:space="preserve">  Take them to the bin don’t just leave them on the bottom of the machine. </w:t>
      </w:r>
    </w:p>
    <w:p w14:paraId="3FC77524" w14:textId="0E7D7CF2" w:rsidR="003D49F2" w:rsidRDefault="003D49F2" w:rsidP="00E06583">
      <w:pPr>
        <w:pStyle w:val="ListParagraph"/>
        <w:numPr>
          <w:ilvl w:val="0"/>
          <w:numId w:val="13"/>
        </w:numPr>
      </w:pPr>
      <w:r>
        <w:t xml:space="preserve">Wipe down the </w:t>
      </w:r>
      <w:r w:rsidR="00103D4A">
        <w:t xml:space="preserve">inside of the </w:t>
      </w:r>
      <w:r w:rsidR="003731D4">
        <w:t>door.</w:t>
      </w:r>
    </w:p>
    <w:p w14:paraId="6EA7E5A3" w14:textId="77777777" w:rsidR="00B653E0" w:rsidRDefault="00B653E0" w:rsidP="00B653E0"/>
    <w:p w14:paraId="11FA2BA1" w14:textId="3621719A" w:rsidR="00046652" w:rsidRDefault="00046652" w:rsidP="00046652">
      <w:pPr>
        <w:pStyle w:val="Heading1"/>
      </w:pPr>
      <w:bookmarkStart w:id="18" w:name="_Toc132021380"/>
      <w:r>
        <w:lastRenderedPageBreak/>
        <w:t xml:space="preserve">Appendix A – How to load and unload a </w:t>
      </w:r>
      <w:proofErr w:type="gramStart"/>
      <w:r>
        <w:t>tool</w:t>
      </w:r>
      <w:bookmarkEnd w:id="18"/>
      <w:proofErr w:type="gramEnd"/>
    </w:p>
    <w:p w14:paraId="49DE7C2B" w14:textId="18B17E13" w:rsidR="00046652" w:rsidRDefault="0026148F" w:rsidP="00046652">
      <w:r>
        <w:t>To load a tool:</w:t>
      </w:r>
    </w:p>
    <w:p w14:paraId="2D7DE9D3" w14:textId="0FA5156D" w:rsidR="0026148F" w:rsidRDefault="00B653E0" w:rsidP="0026148F">
      <w:pPr>
        <w:pStyle w:val="ListParagraph"/>
        <w:numPr>
          <w:ilvl w:val="0"/>
          <w:numId w:val="10"/>
        </w:numPr>
      </w:pPr>
      <w:r>
        <w:t xml:space="preserve">Insert the tool into the </w:t>
      </w:r>
      <w:r w:rsidR="00E65393">
        <w:t xml:space="preserve">spindle holding it </w:t>
      </w:r>
      <w:r w:rsidR="008C4B7E">
        <w:t>as far up as possible.</w:t>
      </w:r>
    </w:p>
    <w:p w14:paraId="1791F244" w14:textId="018E4C58" w:rsidR="008C4B7E" w:rsidRDefault="008C4B7E" w:rsidP="0026148F">
      <w:pPr>
        <w:pStyle w:val="ListParagraph"/>
        <w:numPr>
          <w:ilvl w:val="0"/>
          <w:numId w:val="10"/>
        </w:numPr>
      </w:pPr>
      <w:r>
        <w:t xml:space="preserve">Press the white power drawbar button briefly until </w:t>
      </w:r>
      <w:r w:rsidR="00D368CB">
        <w:t>you hear the ratchet.</w:t>
      </w:r>
    </w:p>
    <w:p w14:paraId="484BF039" w14:textId="59D92E7A" w:rsidR="00D368CB" w:rsidRDefault="00D368CB" w:rsidP="0026148F">
      <w:pPr>
        <w:pStyle w:val="ListParagraph"/>
        <w:numPr>
          <w:ilvl w:val="0"/>
          <w:numId w:val="10"/>
        </w:numPr>
      </w:pPr>
      <w:r>
        <w:t>On Linux CNC:</w:t>
      </w:r>
    </w:p>
    <w:p w14:paraId="4D085F1A" w14:textId="100F0741" w:rsidR="00D368CB" w:rsidRDefault="00D368CB" w:rsidP="00D368CB">
      <w:pPr>
        <w:pStyle w:val="ListParagraph"/>
        <w:numPr>
          <w:ilvl w:val="1"/>
          <w:numId w:val="10"/>
        </w:numPr>
      </w:pPr>
      <w:r>
        <w:t xml:space="preserve">Press the </w:t>
      </w:r>
      <w:r w:rsidRPr="00D368CB">
        <w:rPr>
          <w:b/>
          <w:bCs/>
        </w:rPr>
        <w:t>MDI</w:t>
      </w:r>
      <w:r>
        <w:t xml:space="preserve"> </w:t>
      </w:r>
      <w:proofErr w:type="gramStart"/>
      <w:r>
        <w:t>button  (</w:t>
      </w:r>
      <w:proofErr w:type="gramEnd"/>
      <w:r>
        <w:t>Manual Data Input).</w:t>
      </w:r>
      <w:r w:rsidR="00240D8B">
        <w:t xml:space="preserve"> This allows you to manually type G-Code commands.</w:t>
      </w:r>
    </w:p>
    <w:p w14:paraId="14EF0FDB" w14:textId="152DBF11" w:rsidR="00D368CB" w:rsidRDefault="00240D8B" w:rsidP="00D368CB">
      <w:pPr>
        <w:pStyle w:val="ListParagraph"/>
        <w:numPr>
          <w:ilvl w:val="1"/>
          <w:numId w:val="10"/>
        </w:numPr>
      </w:pPr>
      <w:r>
        <w:t xml:space="preserve">Enter the command: </w:t>
      </w:r>
      <w:r w:rsidRPr="001113CC">
        <w:rPr>
          <w:b/>
          <w:bCs/>
        </w:rPr>
        <w:t>M6</w:t>
      </w:r>
      <w:r w:rsidR="000A0A26" w:rsidRPr="001113CC">
        <w:rPr>
          <w:b/>
          <w:bCs/>
        </w:rPr>
        <w:t xml:space="preserve"> T[x] G43</w:t>
      </w:r>
      <w:r w:rsidR="000A0A26">
        <w:t>. Where t[x] is the tool number.</w:t>
      </w:r>
    </w:p>
    <w:p w14:paraId="199EC1DD" w14:textId="5414D963" w:rsidR="000A0A26" w:rsidRDefault="000A0A26" w:rsidP="000A0A26">
      <w:pPr>
        <w:pStyle w:val="ListParagraph"/>
        <w:numPr>
          <w:ilvl w:val="2"/>
          <w:numId w:val="10"/>
        </w:numPr>
      </w:pPr>
      <w:r>
        <w:t xml:space="preserve">For </w:t>
      </w:r>
      <w:proofErr w:type="gramStart"/>
      <w:r>
        <w:t>example</w:t>
      </w:r>
      <w:proofErr w:type="gramEnd"/>
      <w:r>
        <w:t xml:space="preserve"> the probe is tool 1:  M6 T1 G43</w:t>
      </w:r>
    </w:p>
    <w:p w14:paraId="55D56DEF" w14:textId="5D4F55A0" w:rsidR="001113CC" w:rsidRPr="0007235E" w:rsidRDefault="0007235E" w:rsidP="001113CC">
      <w:pPr>
        <w:pStyle w:val="ListParagraph"/>
        <w:numPr>
          <w:ilvl w:val="1"/>
          <w:numId w:val="10"/>
        </w:numPr>
      </w:pPr>
      <w:r w:rsidRPr="0007235E">
        <w:rPr>
          <w:b/>
          <w:bCs/>
        </w:rPr>
        <w:t>Enter</w:t>
      </w:r>
      <w:r w:rsidRPr="0007235E">
        <w:t xml:space="preserve"> Button</w:t>
      </w:r>
    </w:p>
    <w:p w14:paraId="20990CD2" w14:textId="77777777" w:rsidR="001113CC" w:rsidRDefault="001113CC" w:rsidP="00BE5B8D"/>
    <w:p w14:paraId="4080B73D" w14:textId="59D41C93" w:rsidR="00BE5B8D" w:rsidRDefault="00BE5B8D" w:rsidP="00BE5B8D">
      <w:r>
        <w:t>To Unload a tool:</w:t>
      </w:r>
    </w:p>
    <w:p w14:paraId="2A82DC7F" w14:textId="10373E1E" w:rsidR="00BE5B8D" w:rsidRDefault="00BE5B8D" w:rsidP="00BE5B8D">
      <w:pPr>
        <w:pStyle w:val="ListParagraph"/>
        <w:numPr>
          <w:ilvl w:val="0"/>
          <w:numId w:val="11"/>
        </w:numPr>
      </w:pPr>
      <w:r>
        <w:t xml:space="preserve">Ensure that the spindle is </w:t>
      </w:r>
      <w:proofErr w:type="gramStart"/>
      <w:r>
        <w:t>stopped</w:t>
      </w:r>
      <w:proofErr w:type="gramEnd"/>
      <w:r>
        <w:t xml:space="preserve"> and the machine is not moving.</w:t>
      </w:r>
    </w:p>
    <w:p w14:paraId="462812D0" w14:textId="4D05EBD4" w:rsidR="00BE5B8D" w:rsidRDefault="009024DB" w:rsidP="00BE5B8D">
      <w:pPr>
        <w:pStyle w:val="ListParagraph"/>
        <w:numPr>
          <w:ilvl w:val="0"/>
          <w:numId w:val="11"/>
        </w:numPr>
      </w:pPr>
      <w:r>
        <w:t>Grab the tool and press the black power drawbar button until the tool is released.</w:t>
      </w:r>
    </w:p>
    <w:p w14:paraId="48547CB6" w14:textId="67E283FE" w:rsidR="009024DB" w:rsidRDefault="009024DB" w:rsidP="009024DB">
      <w:pPr>
        <w:pStyle w:val="ListParagraph"/>
        <w:numPr>
          <w:ilvl w:val="1"/>
          <w:numId w:val="11"/>
        </w:numPr>
      </w:pPr>
      <w:r>
        <w:t xml:space="preserve">Note:  Of the power drawbar does not release the tool after </w:t>
      </w:r>
      <w:r w:rsidR="00695BAE">
        <w:t xml:space="preserve">3 seconds, manually rotate the tool and try again.  You sometimes need to find a good rotation where the </w:t>
      </w:r>
      <w:r w:rsidR="00F94733">
        <w:t>drawbar works best. If this does not work the tool may be too hot and may need to cool down first.</w:t>
      </w:r>
    </w:p>
    <w:p w14:paraId="47B11C9B" w14:textId="77777777" w:rsidR="0026148F" w:rsidRDefault="0026148F" w:rsidP="00046652"/>
    <w:p w14:paraId="3BBE73F6" w14:textId="22E54497" w:rsidR="00E00B5F" w:rsidRPr="00046652" w:rsidRDefault="00E00B5F" w:rsidP="00E00B5F">
      <w:pPr>
        <w:pStyle w:val="Heading1"/>
      </w:pPr>
      <w:bookmarkStart w:id="19" w:name="_Toc132021381"/>
      <w:r>
        <w:t>Appendix B – How to Jog</w:t>
      </w:r>
      <w:bookmarkEnd w:id="19"/>
    </w:p>
    <w:p w14:paraId="79C57B57" w14:textId="38FA34D4" w:rsidR="009029C8" w:rsidRDefault="009029C8" w:rsidP="0048423D">
      <w:r>
        <w:t xml:space="preserve">To </w:t>
      </w:r>
      <w:r w:rsidR="0049266B">
        <w:t xml:space="preserve">Jog ensure that you are in Manual Jog mode by pressing the </w:t>
      </w:r>
      <w:r w:rsidR="0049266B" w:rsidRPr="0049266B">
        <w:rPr>
          <w:b/>
          <w:bCs/>
        </w:rPr>
        <w:t>Manual Jog</w:t>
      </w:r>
      <w:r w:rsidR="0049266B">
        <w:t xml:space="preserve"> button.</w:t>
      </w:r>
    </w:p>
    <w:p w14:paraId="60631E6A" w14:textId="20946464" w:rsidR="00F657E6" w:rsidRDefault="00F657E6" w:rsidP="0048423D">
      <w:r>
        <w:t>Rapid movements</w:t>
      </w:r>
      <w:r w:rsidR="00406358">
        <w:t xml:space="preserve"> can be achieved by using the </w:t>
      </w:r>
      <w:r w:rsidR="00056C08" w:rsidRPr="000E180A">
        <w:rPr>
          <w:b/>
          <w:bCs/>
        </w:rPr>
        <w:t>X-</w:t>
      </w:r>
      <w:r w:rsidR="00056C08" w:rsidRPr="000E180A">
        <w:t>,</w:t>
      </w:r>
      <w:r w:rsidR="00056C08" w:rsidRPr="000E180A">
        <w:rPr>
          <w:b/>
          <w:bCs/>
        </w:rPr>
        <w:t xml:space="preserve"> X+</w:t>
      </w:r>
      <w:r w:rsidR="00056C08" w:rsidRPr="000E180A">
        <w:t>,</w:t>
      </w:r>
      <w:r w:rsidR="00056C08" w:rsidRPr="000E180A">
        <w:rPr>
          <w:b/>
          <w:bCs/>
        </w:rPr>
        <w:t xml:space="preserve"> Y-</w:t>
      </w:r>
      <w:r w:rsidR="000E180A" w:rsidRPr="000E180A">
        <w:t>,</w:t>
      </w:r>
      <w:r w:rsidR="00056C08" w:rsidRPr="000E180A">
        <w:rPr>
          <w:b/>
          <w:bCs/>
        </w:rPr>
        <w:t xml:space="preserve"> Y+</w:t>
      </w:r>
      <w:r w:rsidR="00056C08" w:rsidRPr="000E180A">
        <w:t>,</w:t>
      </w:r>
      <w:r w:rsidR="00056C08" w:rsidRPr="000E180A">
        <w:rPr>
          <w:b/>
          <w:bCs/>
        </w:rPr>
        <w:t xml:space="preserve"> Z-</w:t>
      </w:r>
      <w:r w:rsidR="000E180A">
        <w:rPr>
          <w:b/>
          <w:bCs/>
        </w:rPr>
        <w:t xml:space="preserve"> </w:t>
      </w:r>
      <w:r w:rsidR="000E180A" w:rsidRPr="000E180A">
        <w:t>and</w:t>
      </w:r>
      <w:r w:rsidR="00056C08" w:rsidRPr="000E180A">
        <w:rPr>
          <w:b/>
          <w:bCs/>
        </w:rPr>
        <w:t xml:space="preserve"> Z+</w:t>
      </w:r>
      <w:r w:rsidR="00406358">
        <w:t xml:space="preserve"> buttons on the control panel.</w:t>
      </w:r>
    </w:p>
    <w:p w14:paraId="2C3B6DB4" w14:textId="37ECCA85" w:rsidR="00406358" w:rsidRDefault="00406358" w:rsidP="0048423D">
      <w:r>
        <w:t>Fine movements can be used by the jog pendent:</w:t>
      </w:r>
    </w:p>
    <w:p w14:paraId="63DF53B6" w14:textId="2C173F68" w:rsidR="00DF4DAD" w:rsidRDefault="008C1254" w:rsidP="00406358">
      <w:pPr>
        <w:pStyle w:val="ListParagraph"/>
        <w:numPr>
          <w:ilvl w:val="0"/>
          <w:numId w:val="1"/>
        </w:numPr>
      </w:pPr>
      <w:r>
        <w:t>Set the Axis</w:t>
      </w:r>
    </w:p>
    <w:p w14:paraId="71248411" w14:textId="6C8EF94D" w:rsidR="008C1254" w:rsidRDefault="008C1254" w:rsidP="00406358">
      <w:pPr>
        <w:pStyle w:val="ListParagraph"/>
        <w:numPr>
          <w:ilvl w:val="0"/>
          <w:numId w:val="1"/>
        </w:numPr>
      </w:pPr>
      <w:r>
        <w:t>Set the Speed.  X100 is generally not recommended.</w:t>
      </w:r>
    </w:p>
    <w:p w14:paraId="2579B696" w14:textId="57527915" w:rsidR="008C1254" w:rsidRDefault="00D549E2" w:rsidP="00406358">
      <w:pPr>
        <w:pStyle w:val="ListParagraph"/>
        <w:numPr>
          <w:ilvl w:val="0"/>
          <w:numId w:val="1"/>
        </w:numPr>
      </w:pPr>
      <w:r>
        <w:t xml:space="preserve">Hold down the white button on the side and rotate the jog wheel.  </w:t>
      </w:r>
    </w:p>
    <w:p w14:paraId="0920B9CE" w14:textId="6956D893" w:rsidR="00D549E2" w:rsidRDefault="00D549E2" w:rsidP="00D549E2">
      <w:pPr>
        <w:pStyle w:val="ListParagraph"/>
        <w:numPr>
          <w:ilvl w:val="1"/>
          <w:numId w:val="1"/>
        </w:numPr>
        <w:rPr>
          <w:u w:val="single"/>
        </w:rPr>
      </w:pPr>
      <w:r w:rsidRPr="00B75493">
        <w:rPr>
          <w:b/>
          <w:bCs/>
          <w:u w:val="single"/>
        </w:rPr>
        <w:t>Important:</w:t>
      </w:r>
      <w:r w:rsidRPr="00B75493">
        <w:rPr>
          <w:u w:val="single"/>
        </w:rPr>
        <w:t xml:space="preserve"> </w:t>
      </w:r>
      <w:r w:rsidR="00601662" w:rsidRPr="00B75493">
        <w:rPr>
          <w:u w:val="single"/>
        </w:rPr>
        <w:t xml:space="preserve">Each click of the jog wheel is queued up for movement.  If you rotate it too </w:t>
      </w:r>
      <w:proofErr w:type="gramStart"/>
      <w:r w:rsidR="00601662" w:rsidRPr="00B75493">
        <w:rPr>
          <w:u w:val="single"/>
        </w:rPr>
        <w:t>fast</w:t>
      </w:r>
      <w:proofErr w:type="gramEnd"/>
      <w:r w:rsidR="00601662" w:rsidRPr="00B75493">
        <w:rPr>
          <w:u w:val="single"/>
        </w:rPr>
        <w:t xml:space="preserve"> it may not stop where </w:t>
      </w:r>
      <w:r w:rsidR="00B75493" w:rsidRPr="00B75493">
        <w:rPr>
          <w:u w:val="single"/>
        </w:rPr>
        <w:t>you expect it!</w:t>
      </w:r>
    </w:p>
    <w:p w14:paraId="393C96D1" w14:textId="77777777" w:rsidR="00B75493" w:rsidRDefault="00B75493" w:rsidP="00B75493">
      <w:pPr>
        <w:rPr>
          <w:u w:val="single"/>
        </w:rPr>
      </w:pPr>
    </w:p>
    <w:p w14:paraId="366295FE" w14:textId="29A910C9" w:rsidR="009170FD" w:rsidRDefault="009170FD" w:rsidP="009170FD">
      <w:pPr>
        <w:pStyle w:val="Heading1"/>
      </w:pPr>
      <w:bookmarkStart w:id="20" w:name="_Toc132021382"/>
      <w:r>
        <w:t>Appendix C – Linux CNC G/M-Code Reference</w:t>
      </w:r>
      <w:bookmarkEnd w:id="20"/>
    </w:p>
    <w:p w14:paraId="2C466E2F" w14:textId="77777777" w:rsidR="009170FD" w:rsidRDefault="009170FD" w:rsidP="009170FD">
      <w:pPr>
        <w:pStyle w:val="ListParagraph"/>
        <w:numPr>
          <w:ilvl w:val="0"/>
          <w:numId w:val="2"/>
        </w:numPr>
      </w:pPr>
      <w:hyperlink r:id="rId11" w:history="1">
        <w:r w:rsidRPr="00726741">
          <w:rPr>
            <w:rStyle w:val="Hyperlink"/>
          </w:rPr>
          <w:t>G-Code</w:t>
        </w:r>
      </w:hyperlink>
    </w:p>
    <w:p w14:paraId="24FDD4C5" w14:textId="77777777" w:rsidR="009170FD" w:rsidRDefault="009170FD" w:rsidP="009170FD">
      <w:pPr>
        <w:pStyle w:val="ListParagraph"/>
        <w:numPr>
          <w:ilvl w:val="0"/>
          <w:numId w:val="2"/>
        </w:numPr>
      </w:pPr>
      <w:hyperlink r:id="rId12" w:history="1">
        <w:r w:rsidRPr="00930EA0">
          <w:rPr>
            <w:rStyle w:val="Hyperlink"/>
          </w:rPr>
          <w:t>M-Code</w:t>
        </w:r>
      </w:hyperlink>
    </w:p>
    <w:p w14:paraId="16F1A90F" w14:textId="77777777" w:rsidR="009170FD" w:rsidRPr="009170FD" w:rsidRDefault="009170FD" w:rsidP="009170FD"/>
    <w:p w14:paraId="31A8A9BA" w14:textId="77777777" w:rsidR="009170FD" w:rsidRPr="00B75493" w:rsidRDefault="009170FD" w:rsidP="00B75493">
      <w:pPr>
        <w:rPr>
          <w:u w:val="single"/>
        </w:rPr>
      </w:pPr>
    </w:p>
    <w:sectPr w:rsidR="009170FD" w:rsidRPr="00B75493" w:rsidSect="00760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CCF"/>
    <w:multiLevelType w:val="hybridMultilevel"/>
    <w:tmpl w:val="0A04AD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D00"/>
    <w:multiLevelType w:val="hybridMultilevel"/>
    <w:tmpl w:val="3C20EA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6C7B"/>
    <w:multiLevelType w:val="hybridMultilevel"/>
    <w:tmpl w:val="BDE0D5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880"/>
    <w:multiLevelType w:val="hybridMultilevel"/>
    <w:tmpl w:val="63AAF5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6220"/>
    <w:multiLevelType w:val="hybridMultilevel"/>
    <w:tmpl w:val="1B088C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035"/>
    <w:multiLevelType w:val="hybridMultilevel"/>
    <w:tmpl w:val="0E24D0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C76D9"/>
    <w:multiLevelType w:val="hybridMultilevel"/>
    <w:tmpl w:val="B4409CCA"/>
    <w:lvl w:ilvl="0" w:tplc="4A7E3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21ED"/>
    <w:multiLevelType w:val="hybridMultilevel"/>
    <w:tmpl w:val="881E53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94D54"/>
    <w:multiLevelType w:val="hybridMultilevel"/>
    <w:tmpl w:val="59FED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E03F4"/>
    <w:multiLevelType w:val="hybridMultilevel"/>
    <w:tmpl w:val="2CE003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3745D"/>
    <w:multiLevelType w:val="hybridMultilevel"/>
    <w:tmpl w:val="B8169D16"/>
    <w:lvl w:ilvl="0" w:tplc="8E608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D118D"/>
    <w:multiLevelType w:val="hybridMultilevel"/>
    <w:tmpl w:val="DCB6DD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70CA6"/>
    <w:multiLevelType w:val="hybridMultilevel"/>
    <w:tmpl w:val="051C43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78370">
    <w:abstractNumId w:val="10"/>
  </w:num>
  <w:num w:numId="2" w16cid:durableId="419758567">
    <w:abstractNumId w:val="6"/>
  </w:num>
  <w:num w:numId="3" w16cid:durableId="1882092438">
    <w:abstractNumId w:val="12"/>
  </w:num>
  <w:num w:numId="4" w16cid:durableId="1196504597">
    <w:abstractNumId w:val="5"/>
  </w:num>
  <w:num w:numId="5" w16cid:durableId="1561401248">
    <w:abstractNumId w:val="0"/>
  </w:num>
  <w:num w:numId="6" w16cid:durableId="2050035126">
    <w:abstractNumId w:val="7"/>
  </w:num>
  <w:num w:numId="7" w16cid:durableId="162474715">
    <w:abstractNumId w:val="2"/>
  </w:num>
  <w:num w:numId="8" w16cid:durableId="806432903">
    <w:abstractNumId w:val="11"/>
  </w:num>
  <w:num w:numId="9" w16cid:durableId="281423972">
    <w:abstractNumId w:val="9"/>
  </w:num>
  <w:num w:numId="10" w16cid:durableId="947741880">
    <w:abstractNumId w:val="8"/>
  </w:num>
  <w:num w:numId="11" w16cid:durableId="1675645590">
    <w:abstractNumId w:val="4"/>
  </w:num>
  <w:num w:numId="12" w16cid:durableId="602347268">
    <w:abstractNumId w:val="3"/>
  </w:num>
  <w:num w:numId="13" w16cid:durableId="173882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3A"/>
    <w:rsid w:val="0000618B"/>
    <w:rsid w:val="00006C05"/>
    <w:rsid w:val="00022DB5"/>
    <w:rsid w:val="00026ACE"/>
    <w:rsid w:val="00026D83"/>
    <w:rsid w:val="00046652"/>
    <w:rsid w:val="00047454"/>
    <w:rsid w:val="00056C08"/>
    <w:rsid w:val="000649D9"/>
    <w:rsid w:val="00065CFC"/>
    <w:rsid w:val="0007235E"/>
    <w:rsid w:val="00094849"/>
    <w:rsid w:val="000A0A26"/>
    <w:rsid w:val="000A74E8"/>
    <w:rsid w:val="000D47F0"/>
    <w:rsid w:val="000E180A"/>
    <w:rsid w:val="000F59E4"/>
    <w:rsid w:val="00103D4A"/>
    <w:rsid w:val="0010751A"/>
    <w:rsid w:val="00110291"/>
    <w:rsid w:val="001113CC"/>
    <w:rsid w:val="00112C8E"/>
    <w:rsid w:val="001211DD"/>
    <w:rsid w:val="00122D2F"/>
    <w:rsid w:val="00124062"/>
    <w:rsid w:val="001344DB"/>
    <w:rsid w:val="00135A62"/>
    <w:rsid w:val="00153A8F"/>
    <w:rsid w:val="001627BA"/>
    <w:rsid w:val="00172825"/>
    <w:rsid w:val="001A4103"/>
    <w:rsid w:val="001A599C"/>
    <w:rsid w:val="001A7CE5"/>
    <w:rsid w:val="001C1832"/>
    <w:rsid w:val="001C41E3"/>
    <w:rsid w:val="001D04B3"/>
    <w:rsid w:val="001D2D87"/>
    <w:rsid w:val="001D3476"/>
    <w:rsid w:val="001D7BCF"/>
    <w:rsid w:val="001D7C99"/>
    <w:rsid w:val="001E13EC"/>
    <w:rsid w:val="001E273F"/>
    <w:rsid w:val="001F0313"/>
    <w:rsid w:val="00210BD5"/>
    <w:rsid w:val="002120ED"/>
    <w:rsid w:val="002355C6"/>
    <w:rsid w:val="00240D8B"/>
    <w:rsid w:val="002465E8"/>
    <w:rsid w:val="00256814"/>
    <w:rsid w:val="0026148F"/>
    <w:rsid w:val="002741DD"/>
    <w:rsid w:val="00275776"/>
    <w:rsid w:val="00284067"/>
    <w:rsid w:val="00286426"/>
    <w:rsid w:val="002933DC"/>
    <w:rsid w:val="002B0246"/>
    <w:rsid w:val="002B451D"/>
    <w:rsid w:val="002D40E0"/>
    <w:rsid w:val="002D615A"/>
    <w:rsid w:val="002F2C40"/>
    <w:rsid w:val="002F66FD"/>
    <w:rsid w:val="002F7DD0"/>
    <w:rsid w:val="00302109"/>
    <w:rsid w:val="00307284"/>
    <w:rsid w:val="00321DD1"/>
    <w:rsid w:val="0032418A"/>
    <w:rsid w:val="00337813"/>
    <w:rsid w:val="003401B4"/>
    <w:rsid w:val="00342101"/>
    <w:rsid w:val="0034218E"/>
    <w:rsid w:val="00360B88"/>
    <w:rsid w:val="003731D4"/>
    <w:rsid w:val="003925E1"/>
    <w:rsid w:val="00394085"/>
    <w:rsid w:val="003A16C0"/>
    <w:rsid w:val="003A6F0C"/>
    <w:rsid w:val="003C48A1"/>
    <w:rsid w:val="003D0F51"/>
    <w:rsid w:val="003D49F2"/>
    <w:rsid w:val="003F0238"/>
    <w:rsid w:val="00406358"/>
    <w:rsid w:val="00410CB3"/>
    <w:rsid w:val="00423F3F"/>
    <w:rsid w:val="00430A50"/>
    <w:rsid w:val="0046420C"/>
    <w:rsid w:val="00471BAD"/>
    <w:rsid w:val="0048423D"/>
    <w:rsid w:val="0049266B"/>
    <w:rsid w:val="0049419D"/>
    <w:rsid w:val="004A366C"/>
    <w:rsid w:val="004F0504"/>
    <w:rsid w:val="00503387"/>
    <w:rsid w:val="005114E2"/>
    <w:rsid w:val="00554144"/>
    <w:rsid w:val="005569ED"/>
    <w:rsid w:val="00565948"/>
    <w:rsid w:val="00567980"/>
    <w:rsid w:val="00570C00"/>
    <w:rsid w:val="005C0086"/>
    <w:rsid w:val="005D54CE"/>
    <w:rsid w:val="00601662"/>
    <w:rsid w:val="00634228"/>
    <w:rsid w:val="00645ABA"/>
    <w:rsid w:val="00652F10"/>
    <w:rsid w:val="006602A1"/>
    <w:rsid w:val="00677ECD"/>
    <w:rsid w:val="00695BAE"/>
    <w:rsid w:val="006B3C03"/>
    <w:rsid w:val="006D204E"/>
    <w:rsid w:val="006E252B"/>
    <w:rsid w:val="006F3CB4"/>
    <w:rsid w:val="00720536"/>
    <w:rsid w:val="00726741"/>
    <w:rsid w:val="00734837"/>
    <w:rsid w:val="007510D4"/>
    <w:rsid w:val="00753127"/>
    <w:rsid w:val="00760F3A"/>
    <w:rsid w:val="00761BFA"/>
    <w:rsid w:val="007B3910"/>
    <w:rsid w:val="007D7F81"/>
    <w:rsid w:val="007F37E0"/>
    <w:rsid w:val="007F537D"/>
    <w:rsid w:val="008107C8"/>
    <w:rsid w:val="0081264C"/>
    <w:rsid w:val="00827426"/>
    <w:rsid w:val="00830E90"/>
    <w:rsid w:val="0083691F"/>
    <w:rsid w:val="00843F96"/>
    <w:rsid w:val="008624EB"/>
    <w:rsid w:val="008A7F0E"/>
    <w:rsid w:val="008B3770"/>
    <w:rsid w:val="008C0B4F"/>
    <w:rsid w:val="008C1254"/>
    <w:rsid w:val="008C4B7E"/>
    <w:rsid w:val="008F23EB"/>
    <w:rsid w:val="009024DB"/>
    <w:rsid w:val="009029C8"/>
    <w:rsid w:val="009170FD"/>
    <w:rsid w:val="0092452A"/>
    <w:rsid w:val="00930EA0"/>
    <w:rsid w:val="00940E14"/>
    <w:rsid w:val="00950EC8"/>
    <w:rsid w:val="009573F1"/>
    <w:rsid w:val="00966722"/>
    <w:rsid w:val="009B05D9"/>
    <w:rsid w:val="009C0198"/>
    <w:rsid w:val="009C0335"/>
    <w:rsid w:val="009C1F47"/>
    <w:rsid w:val="009E671A"/>
    <w:rsid w:val="00A03239"/>
    <w:rsid w:val="00A13E74"/>
    <w:rsid w:val="00A30B24"/>
    <w:rsid w:val="00A41F52"/>
    <w:rsid w:val="00A673DF"/>
    <w:rsid w:val="00A871D5"/>
    <w:rsid w:val="00A90915"/>
    <w:rsid w:val="00A931C0"/>
    <w:rsid w:val="00A9418A"/>
    <w:rsid w:val="00AC6551"/>
    <w:rsid w:val="00B17D69"/>
    <w:rsid w:val="00B26A16"/>
    <w:rsid w:val="00B307E7"/>
    <w:rsid w:val="00B432EF"/>
    <w:rsid w:val="00B516D0"/>
    <w:rsid w:val="00B568B7"/>
    <w:rsid w:val="00B653E0"/>
    <w:rsid w:val="00B736B8"/>
    <w:rsid w:val="00B75493"/>
    <w:rsid w:val="00B83B70"/>
    <w:rsid w:val="00B93339"/>
    <w:rsid w:val="00B93D15"/>
    <w:rsid w:val="00B94D4B"/>
    <w:rsid w:val="00B96050"/>
    <w:rsid w:val="00BA2334"/>
    <w:rsid w:val="00BE4739"/>
    <w:rsid w:val="00BE534B"/>
    <w:rsid w:val="00BE5B8D"/>
    <w:rsid w:val="00BF4E79"/>
    <w:rsid w:val="00C461C4"/>
    <w:rsid w:val="00C50ABE"/>
    <w:rsid w:val="00C678D8"/>
    <w:rsid w:val="00C701AF"/>
    <w:rsid w:val="00C7723D"/>
    <w:rsid w:val="00C87CE2"/>
    <w:rsid w:val="00CB16CC"/>
    <w:rsid w:val="00CD3E3E"/>
    <w:rsid w:val="00CE02DE"/>
    <w:rsid w:val="00D368CB"/>
    <w:rsid w:val="00D3734D"/>
    <w:rsid w:val="00D50C88"/>
    <w:rsid w:val="00D549E2"/>
    <w:rsid w:val="00D71A61"/>
    <w:rsid w:val="00D72C58"/>
    <w:rsid w:val="00D77398"/>
    <w:rsid w:val="00D81988"/>
    <w:rsid w:val="00D92725"/>
    <w:rsid w:val="00D96D01"/>
    <w:rsid w:val="00DA2071"/>
    <w:rsid w:val="00DF4DAD"/>
    <w:rsid w:val="00E00B5F"/>
    <w:rsid w:val="00E017B2"/>
    <w:rsid w:val="00E06583"/>
    <w:rsid w:val="00E370BB"/>
    <w:rsid w:val="00E41B51"/>
    <w:rsid w:val="00E63211"/>
    <w:rsid w:val="00E65393"/>
    <w:rsid w:val="00E71E8C"/>
    <w:rsid w:val="00E83C6F"/>
    <w:rsid w:val="00E9678C"/>
    <w:rsid w:val="00E97E4D"/>
    <w:rsid w:val="00EA020C"/>
    <w:rsid w:val="00EB79F0"/>
    <w:rsid w:val="00EB7EBD"/>
    <w:rsid w:val="00EC28BB"/>
    <w:rsid w:val="00EC4A39"/>
    <w:rsid w:val="00ED57EB"/>
    <w:rsid w:val="00ED59E0"/>
    <w:rsid w:val="00EE4B0E"/>
    <w:rsid w:val="00EF2DD7"/>
    <w:rsid w:val="00F43808"/>
    <w:rsid w:val="00F55BAE"/>
    <w:rsid w:val="00F62E3A"/>
    <w:rsid w:val="00F640D9"/>
    <w:rsid w:val="00F657E6"/>
    <w:rsid w:val="00F70B47"/>
    <w:rsid w:val="00F92382"/>
    <w:rsid w:val="00F94733"/>
    <w:rsid w:val="00FA3702"/>
    <w:rsid w:val="00FC11CF"/>
    <w:rsid w:val="00FC5AB0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C57A"/>
  <w15:chartTrackingRefBased/>
  <w15:docId w15:val="{282F1604-4EF9-4329-95E6-5A04527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F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0F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7CE2"/>
    <w:pPr>
      <w:ind w:left="720"/>
      <w:contextualSpacing/>
    </w:pPr>
  </w:style>
  <w:style w:type="table" w:styleId="TableGrid">
    <w:name w:val="Table Grid"/>
    <w:basedOn w:val="TableNormal"/>
    <w:uiPriority w:val="39"/>
    <w:rsid w:val="00B1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34218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2">
    <w:name w:val="Plain Table 2"/>
    <w:basedOn w:val="TableNormal"/>
    <w:uiPriority w:val="42"/>
    <w:rsid w:val="003421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F37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7E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9E671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71A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5114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autodesk.com/view/fusion360/ENU/?guid=MFG-REF-NC-PROGRAM-CODE-SAMP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nuxcnc.org/docs/html/gcode/m-co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HSBNE/HILDI" TargetMode="External"/><Relationship Id="rId11" Type="http://schemas.openxmlformats.org/officeDocument/2006/relationships/hyperlink" Target="http://linuxcnc.org/docs/html/gcode/g-code.html" TargetMode="External"/><Relationship Id="rId5" Type="http://schemas.openxmlformats.org/officeDocument/2006/relationships/hyperlink" Target="https://github.com/HSBNE/HILDI%20/fusion360/emc-hildi.cps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10304</TotalTime>
  <Pages>8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Jackson</dc:creator>
  <cp:keywords/>
  <dc:description/>
  <cp:lastModifiedBy>Ben Jackson</cp:lastModifiedBy>
  <cp:revision>231</cp:revision>
  <dcterms:created xsi:type="dcterms:W3CDTF">2023-03-22T09:17:00Z</dcterms:created>
  <dcterms:modified xsi:type="dcterms:W3CDTF">2023-04-10T02:54:00Z</dcterms:modified>
</cp:coreProperties>
</file>